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A82CF" w14:textId="77777777" w:rsidR="00C94703" w:rsidRDefault="00C94703">
      <w:pPr>
        <w:rPr>
          <w:rFonts w:asciiTheme="majorHAnsi" w:hAnsiTheme="majorHAnsi" w:cstheme="majorHAnsi"/>
          <w:b/>
        </w:rPr>
      </w:pPr>
    </w:p>
    <w:p w14:paraId="60E10094" w14:textId="77777777" w:rsidR="0011217F" w:rsidRDefault="0011217F">
      <w:pPr>
        <w:rPr>
          <w:rFonts w:asciiTheme="majorHAnsi" w:hAnsiTheme="majorHAnsi" w:cstheme="majorHAnsi"/>
          <w:b/>
        </w:rPr>
      </w:pPr>
    </w:p>
    <w:p w14:paraId="5BDD8572" w14:textId="77777777" w:rsidR="0011217F" w:rsidRDefault="0011217F">
      <w:pPr>
        <w:rPr>
          <w:rFonts w:asciiTheme="majorHAnsi" w:hAnsiTheme="majorHAnsi" w:cstheme="majorHAnsi"/>
          <w:b/>
        </w:rPr>
      </w:pPr>
    </w:p>
    <w:p w14:paraId="526B7749" w14:textId="77777777" w:rsidR="0011217F" w:rsidRDefault="0011217F">
      <w:pPr>
        <w:rPr>
          <w:rFonts w:asciiTheme="majorHAnsi" w:hAnsiTheme="majorHAnsi" w:cstheme="majorHAnsi"/>
          <w:b/>
        </w:rPr>
      </w:pPr>
    </w:p>
    <w:p w14:paraId="53B0ECAB" w14:textId="77777777" w:rsidR="0011217F" w:rsidRPr="007E5E9D" w:rsidRDefault="0011217F">
      <w:pPr>
        <w:rPr>
          <w:rFonts w:asciiTheme="majorHAnsi" w:hAnsiTheme="majorHAnsi" w:cstheme="majorHAnsi"/>
          <w:b/>
        </w:rPr>
      </w:pPr>
    </w:p>
    <w:p w14:paraId="6739107F" w14:textId="77777777" w:rsidR="00C94703" w:rsidRPr="007E5E9D" w:rsidRDefault="00C94703">
      <w:pPr>
        <w:rPr>
          <w:rFonts w:asciiTheme="majorHAnsi" w:hAnsiTheme="majorHAnsi" w:cstheme="majorHAnsi"/>
          <w:b/>
        </w:rPr>
      </w:pPr>
    </w:p>
    <w:p w14:paraId="133AB50D" w14:textId="2FAF1309" w:rsidR="00C94703" w:rsidRPr="007E5E9D" w:rsidRDefault="007E5E9D" w:rsidP="0022530A">
      <w:pPr>
        <w:pStyle w:val="Heading"/>
        <w:rPr>
          <w:rFonts w:asciiTheme="majorHAnsi" w:hAnsiTheme="majorHAnsi" w:cstheme="majorHAnsi"/>
        </w:rPr>
      </w:pPr>
      <w:r w:rsidRPr="007E5E9D">
        <w:rPr>
          <w:rFonts w:asciiTheme="majorHAnsi" w:hAnsiTheme="majorHAnsi" w:cstheme="majorHAnsi"/>
        </w:rPr>
        <w:t>Academic Convenor</w:t>
      </w:r>
      <w:r w:rsidR="00C94703" w:rsidRPr="007E5E9D">
        <w:rPr>
          <w:rFonts w:asciiTheme="majorHAnsi" w:hAnsiTheme="majorHAnsi" w:cstheme="majorHAnsi"/>
        </w:rPr>
        <w:t xml:space="preserve"> Handbook 202</w:t>
      </w:r>
      <w:r w:rsidR="000C2815">
        <w:rPr>
          <w:rFonts w:asciiTheme="majorHAnsi" w:hAnsiTheme="majorHAnsi" w:cstheme="majorHAnsi"/>
        </w:rPr>
        <w:t>4</w:t>
      </w:r>
      <w:r w:rsidR="000A5C4A" w:rsidRPr="007E5E9D">
        <w:rPr>
          <w:rFonts w:asciiTheme="majorHAnsi" w:hAnsiTheme="majorHAnsi" w:cstheme="majorHAnsi"/>
        </w:rPr>
        <w:t>/2</w:t>
      </w:r>
      <w:r w:rsidR="000C2815">
        <w:rPr>
          <w:rFonts w:asciiTheme="majorHAnsi" w:hAnsiTheme="majorHAnsi" w:cstheme="majorHAnsi"/>
        </w:rPr>
        <w:t>5</w:t>
      </w:r>
    </w:p>
    <w:p w14:paraId="4E407030" w14:textId="77777777" w:rsidR="00C94703" w:rsidRPr="007E5E9D" w:rsidRDefault="00C94703">
      <w:pPr>
        <w:rPr>
          <w:rFonts w:asciiTheme="majorHAnsi" w:hAnsiTheme="majorHAnsi" w:cstheme="majorHAnsi"/>
          <w:b/>
        </w:rPr>
      </w:pPr>
    </w:p>
    <w:p w14:paraId="191CD1AF" w14:textId="77777777" w:rsidR="00C94703" w:rsidRPr="007E5E9D" w:rsidRDefault="00C94703">
      <w:pPr>
        <w:rPr>
          <w:rFonts w:asciiTheme="majorHAnsi" w:hAnsiTheme="majorHAnsi" w:cstheme="majorHAnsi"/>
          <w:b/>
        </w:rPr>
      </w:pPr>
    </w:p>
    <w:p w14:paraId="01A4DDCD" w14:textId="77777777" w:rsidR="00C94703" w:rsidRPr="007E5E9D" w:rsidRDefault="00C94703">
      <w:pPr>
        <w:rPr>
          <w:rFonts w:asciiTheme="majorHAnsi" w:hAnsiTheme="majorHAnsi" w:cstheme="majorHAnsi"/>
          <w:b/>
        </w:rPr>
      </w:pPr>
    </w:p>
    <w:p w14:paraId="2CDDAFEE" w14:textId="77777777" w:rsidR="00C94703" w:rsidRPr="007E5E9D" w:rsidRDefault="00C94703">
      <w:pPr>
        <w:rPr>
          <w:rFonts w:asciiTheme="majorHAnsi" w:hAnsiTheme="majorHAnsi" w:cstheme="majorHAnsi"/>
          <w:b/>
        </w:rPr>
      </w:pPr>
    </w:p>
    <w:p w14:paraId="4FB3089D" w14:textId="77777777" w:rsidR="00C94703" w:rsidRPr="007E5E9D" w:rsidRDefault="00C94703">
      <w:pPr>
        <w:rPr>
          <w:rFonts w:asciiTheme="majorHAnsi" w:hAnsiTheme="majorHAnsi" w:cstheme="majorHAnsi"/>
          <w:b/>
        </w:rPr>
      </w:pPr>
    </w:p>
    <w:p w14:paraId="225E5B7F" w14:textId="77777777" w:rsidR="00C94703" w:rsidRPr="007E5E9D" w:rsidRDefault="00C94703">
      <w:pPr>
        <w:rPr>
          <w:rFonts w:asciiTheme="majorHAnsi" w:hAnsiTheme="majorHAnsi" w:cstheme="majorHAnsi"/>
          <w:b/>
        </w:rPr>
      </w:pPr>
    </w:p>
    <w:p w14:paraId="18E8DAE0" w14:textId="77777777" w:rsidR="00C94703" w:rsidRPr="007E5E9D" w:rsidRDefault="00C94703">
      <w:pPr>
        <w:rPr>
          <w:rFonts w:asciiTheme="majorHAnsi" w:hAnsiTheme="majorHAnsi" w:cstheme="majorHAnsi"/>
          <w:b/>
        </w:rPr>
      </w:pPr>
    </w:p>
    <w:p w14:paraId="38217EA5" w14:textId="77777777" w:rsidR="00C94703" w:rsidRPr="007E5E9D" w:rsidRDefault="00C94703">
      <w:pPr>
        <w:rPr>
          <w:rFonts w:asciiTheme="majorHAnsi" w:hAnsiTheme="majorHAnsi" w:cstheme="majorHAnsi"/>
          <w:b/>
        </w:rPr>
      </w:pPr>
    </w:p>
    <w:p w14:paraId="78044D6A" w14:textId="77777777" w:rsidR="00C94703" w:rsidRPr="007E5E9D" w:rsidRDefault="00C94703">
      <w:pPr>
        <w:rPr>
          <w:rFonts w:asciiTheme="majorHAnsi" w:hAnsiTheme="majorHAnsi" w:cstheme="majorHAnsi"/>
          <w:b/>
        </w:rPr>
      </w:pPr>
    </w:p>
    <w:p w14:paraId="581AD4AA" w14:textId="77777777" w:rsidR="00C94703" w:rsidRPr="007E5E9D" w:rsidRDefault="00C94703">
      <w:pPr>
        <w:rPr>
          <w:rFonts w:asciiTheme="majorHAnsi" w:hAnsiTheme="majorHAnsi" w:cstheme="majorHAnsi"/>
          <w:b/>
        </w:rPr>
      </w:pPr>
    </w:p>
    <w:p w14:paraId="185D7306" w14:textId="77777777" w:rsidR="00C94703" w:rsidRPr="007E5E9D" w:rsidRDefault="00C94703">
      <w:pPr>
        <w:rPr>
          <w:rFonts w:asciiTheme="majorHAnsi" w:hAnsiTheme="majorHAnsi" w:cstheme="majorHAnsi"/>
          <w:b/>
        </w:rPr>
      </w:pPr>
    </w:p>
    <w:p w14:paraId="54126AEB" w14:textId="77777777" w:rsidR="00C94703" w:rsidRPr="007E5E9D" w:rsidRDefault="00C94703">
      <w:pPr>
        <w:rPr>
          <w:rFonts w:asciiTheme="majorHAnsi" w:hAnsiTheme="majorHAnsi" w:cstheme="majorHAnsi"/>
          <w:b/>
        </w:rPr>
      </w:pPr>
    </w:p>
    <w:p w14:paraId="619CACFC" w14:textId="77777777" w:rsidR="00C94703" w:rsidRPr="007E5E9D" w:rsidRDefault="00C94703">
      <w:pPr>
        <w:rPr>
          <w:rFonts w:asciiTheme="majorHAnsi" w:hAnsiTheme="majorHAnsi" w:cstheme="majorHAnsi"/>
          <w:b/>
        </w:rPr>
      </w:pPr>
    </w:p>
    <w:p w14:paraId="52A523CD" w14:textId="77777777" w:rsidR="00C94703" w:rsidRPr="007E5E9D" w:rsidRDefault="00C94703">
      <w:pPr>
        <w:rPr>
          <w:rFonts w:asciiTheme="majorHAnsi" w:hAnsiTheme="majorHAnsi" w:cstheme="majorHAnsi"/>
          <w:b/>
        </w:rPr>
      </w:pPr>
    </w:p>
    <w:p w14:paraId="245B4AAA" w14:textId="77777777" w:rsidR="00C94703" w:rsidRPr="007E5E9D" w:rsidRDefault="00C94703">
      <w:pPr>
        <w:rPr>
          <w:rFonts w:asciiTheme="majorHAnsi" w:hAnsiTheme="majorHAnsi" w:cstheme="majorHAnsi"/>
          <w:b/>
        </w:rPr>
      </w:pPr>
    </w:p>
    <w:p w14:paraId="5D4C1168" w14:textId="77777777" w:rsidR="00C94703" w:rsidRPr="007E5E9D" w:rsidRDefault="00C94703">
      <w:pPr>
        <w:rPr>
          <w:rFonts w:asciiTheme="majorHAnsi" w:hAnsiTheme="majorHAnsi" w:cstheme="majorHAnsi"/>
          <w:b/>
        </w:rPr>
      </w:pPr>
    </w:p>
    <w:p w14:paraId="4A449EB8" w14:textId="77777777" w:rsidR="00C94703" w:rsidRPr="007E5E9D" w:rsidRDefault="00C94703">
      <w:pPr>
        <w:rPr>
          <w:rFonts w:asciiTheme="majorHAnsi" w:hAnsiTheme="majorHAnsi" w:cstheme="majorHAnsi"/>
          <w:b/>
        </w:rPr>
      </w:pPr>
    </w:p>
    <w:p w14:paraId="4589CDD0" w14:textId="77777777" w:rsidR="00C94703" w:rsidRPr="007E5E9D" w:rsidRDefault="00C94703">
      <w:pPr>
        <w:rPr>
          <w:rFonts w:asciiTheme="majorHAnsi" w:hAnsiTheme="majorHAnsi" w:cstheme="majorHAnsi"/>
          <w:b/>
        </w:rPr>
      </w:pPr>
    </w:p>
    <w:p w14:paraId="52A97DA7" w14:textId="77777777" w:rsidR="00C94703" w:rsidRPr="007E5E9D" w:rsidRDefault="00C94703">
      <w:pPr>
        <w:rPr>
          <w:rFonts w:asciiTheme="majorHAnsi" w:hAnsiTheme="majorHAnsi" w:cstheme="majorHAnsi"/>
          <w:b/>
        </w:rPr>
      </w:pPr>
    </w:p>
    <w:p w14:paraId="4B464862" w14:textId="77777777" w:rsidR="00C94703" w:rsidRPr="007E5E9D" w:rsidRDefault="00C94703">
      <w:pPr>
        <w:rPr>
          <w:rFonts w:asciiTheme="majorHAnsi" w:hAnsiTheme="majorHAnsi" w:cstheme="majorHAnsi"/>
          <w:b/>
        </w:rPr>
      </w:pPr>
    </w:p>
    <w:p w14:paraId="6253B3D6" w14:textId="77777777" w:rsidR="00C94703" w:rsidRPr="007E5E9D" w:rsidRDefault="00C94703">
      <w:pPr>
        <w:rPr>
          <w:rFonts w:asciiTheme="majorHAnsi" w:hAnsiTheme="majorHAnsi" w:cstheme="majorHAnsi"/>
          <w:b/>
        </w:rPr>
      </w:pPr>
    </w:p>
    <w:p w14:paraId="40270996" w14:textId="77777777" w:rsidR="00C94703" w:rsidRPr="007E5E9D" w:rsidRDefault="00C94703">
      <w:pPr>
        <w:rPr>
          <w:rFonts w:asciiTheme="majorHAnsi" w:hAnsiTheme="majorHAnsi" w:cstheme="majorHAnsi"/>
          <w:b/>
        </w:rPr>
      </w:pPr>
    </w:p>
    <w:p w14:paraId="34A78819" w14:textId="77777777" w:rsidR="00C94703" w:rsidRPr="007E5E9D" w:rsidRDefault="00C94703">
      <w:pPr>
        <w:rPr>
          <w:rFonts w:asciiTheme="majorHAnsi" w:hAnsiTheme="majorHAnsi" w:cstheme="majorHAnsi"/>
          <w:b/>
        </w:rPr>
      </w:pPr>
    </w:p>
    <w:p w14:paraId="1A1D014C" w14:textId="77777777" w:rsidR="00C94703" w:rsidRPr="007E5E9D" w:rsidRDefault="00C94703">
      <w:pPr>
        <w:rPr>
          <w:rFonts w:asciiTheme="majorHAnsi" w:hAnsiTheme="majorHAnsi" w:cstheme="majorHAnsi"/>
          <w:b/>
        </w:rPr>
      </w:pPr>
    </w:p>
    <w:p w14:paraId="65C78EC2" w14:textId="77777777" w:rsidR="00C94703" w:rsidRPr="007E5E9D" w:rsidRDefault="00C94703">
      <w:pPr>
        <w:rPr>
          <w:rFonts w:asciiTheme="majorHAnsi" w:hAnsiTheme="majorHAnsi" w:cstheme="majorHAnsi"/>
          <w:b/>
        </w:rPr>
      </w:pPr>
    </w:p>
    <w:p w14:paraId="33BC93A0" w14:textId="77777777" w:rsidR="00C94703" w:rsidRPr="007E5E9D" w:rsidRDefault="00C94703">
      <w:pPr>
        <w:rPr>
          <w:rFonts w:asciiTheme="majorHAnsi" w:hAnsiTheme="majorHAnsi" w:cstheme="majorHAnsi"/>
          <w:b/>
        </w:rPr>
      </w:pPr>
    </w:p>
    <w:p w14:paraId="64783139" w14:textId="77777777" w:rsidR="00C94703" w:rsidRPr="007E5E9D" w:rsidRDefault="00C94703">
      <w:pPr>
        <w:rPr>
          <w:rFonts w:asciiTheme="majorHAnsi" w:hAnsiTheme="majorHAnsi" w:cstheme="majorHAnsi"/>
          <w:b/>
        </w:rPr>
      </w:pPr>
    </w:p>
    <w:p w14:paraId="72053836" w14:textId="77777777" w:rsidR="00C94703" w:rsidRPr="007E5E9D" w:rsidRDefault="00C94703">
      <w:pPr>
        <w:rPr>
          <w:rFonts w:asciiTheme="majorHAnsi" w:hAnsiTheme="majorHAnsi" w:cstheme="majorHAnsi"/>
          <w:b/>
        </w:rPr>
      </w:pPr>
    </w:p>
    <w:p w14:paraId="4D4A6E05" w14:textId="77777777" w:rsidR="00C94703" w:rsidRPr="007E5E9D" w:rsidRDefault="00C94703">
      <w:pPr>
        <w:rPr>
          <w:rFonts w:asciiTheme="majorHAnsi" w:hAnsiTheme="majorHAnsi" w:cstheme="majorHAnsi"/>
          <w:b/>
        </w:rPr>
      </w:pPr>
    </w:p>
    <w:p w14:paraId="3B6BA024" w14:textId="77777777" w:rsidR="00C94703" w:rsidRPr="007E5E9D" w:rsidRDefault="00C94703">
      <w:pPr>
        <w:rPr>
          <w:rFonts w:asciiTheme="majorHAnsi" w:hAnsiTheme="majorHAnsi" w:cstheme="majorHAnsi"/>
          <w:b/>
        </w:rPr>
      </w:pPr>
    </w:p>
    <w:p w14:paraId="2AEB5541" w14:textId="77777777" w:rsidR="00C94703" w:rsidRPr="007E5E9D" w:rsidRDefault="00C94703">
      <w:pPr>
        <w:rPr>
          <w:rFonts w:asciiTheme="majorHAnsi" w:hAnsiTheme="majorHAnsi" w:cstheme="majorHAnsi"/>
          <w:b/>
        </w:rPr>
      </w:pPr>
    </w:p>
    <w:p w14:paraId="21325FBA" w14:textId="77777777" w:rsidR="00C94703" w:rsidRPr="007E5E9D" w:rsidRDefault="00C94703">
      <w:pPr>
        <w:rPr>
          <w:rFonts w:asciiTheme="majorHAnsi" w:hAnsiTheme="majorHAnsi" w:cstheme="majorHAnsi"/>
          <w:b/>
        </w:rPr>
      </w:pPr>
    </w:p>
    <w:p w14:paraId="248F367E" w14:textId="77777777" w:rsidR="00C94703" w:rsidRPr="007E5E9D" w:rsidRDefault="00C94703">
      <w:pPr>
        <w:rPr>
          <w:rFonts w:asciiTheme="majorHAnsi" w:hAnsiTheme="majorHAnsi" w:cstheme="majorHAnsi"/>
          <w:b/>
        </w:rPr>
      </w:pPr>
    </w:p>
    <w:p w14:paraId="252A4409" w14:textId="77777777" w:rsidR="00C94703" w:rsidRPr="007E5E9D" w:rsidRDefault="00C94703">
      <w:pPr>
        <w:rPr>
          <w:rFonts w:asciiTheme="majorHAnsi" w:hAnsiTheme="majorHAnsi" w:cstheme="majorHAnsi"/>
          <w:b/>
        </w:rPr>
      </w:pPr>
    </w:p>
    <w:p w14:paraId="6180D2F3" w14:textId="77777777" w:rsidR="00C94703" w:rsidRPr="007E5E9D" w:rsidRDefault="00C94703">
      <w:pPr>
        <w:rPr>
          <w:rFonts w:asciiTheme="majorHAnsi" w:hAnsiTheme="majorHAnsi" w:cstheme="majorHAnsi"/>
          <w:b/>
        </w:rPr>
      </w:pPr>
    </w:p>
    <w:p w14:paraId="2629B1A2" w14:textId="77777777" w:rsidR="00C94703" w:rsidRPr="007E5E9D" w:rsidRDefault="00C94703">
      <w:pPr>
        <w:rPr>
          <w:rFonts w:asciiTheme="majorHAnsi" w:hAnsiTheme="majorHAnsi" w:cstheme="majorHAnsi"/>
          <w:b/>
        </w:rPr>
      </w:pPr>
    </w:p>
    <w:p w14:paraId="28906946" w14:textId="77777777" w:rsidR="00C94703" w:rsidRPr="007E5E9D" w:rsidRDefault="00C94703">
      <w:pPr>
        <w:rPr>
          <w:rFonts w:asciiTheme="majorHAnsi" w:hAnsiTheme="majorHAnsi" w:cstheme="majorHAnsi"/>
          <w:b/>
        </w:rPr>
      </w:pPr>
    </w:p>
    <w:p w14:paraId="4723589A" w14:textId="77777777" w:rsidR="00C94703" w:rsidRPr="007E5E9D" w:rsidRDefault="00C94703">
      <w:pPr>
        <w:rPr>
          <w:rFonts w:asciiTheme="majorHAnsi" w:hAnsiTheme="majorHAnsi" w:cstheme="majorHAnsi"/>
          <w:b/>
        </w:rPr>
      </w:pPr>
    </w:p>
    <w:p w14:paraId="320AF24C" w14:textId="77777777" w:rsidR="00C94703" w:rsidRPr="007E5E9D" w:rsidRDefault="00C94703">
      <w:pPr>
        <w:rPr>
          <w:rFonts w:asciiTheme="majorHAnsi" w:hAnsiTheme="majorHAnsi" w:cstheme="majorHAnsi"/>
          <w:b/>
        </w:rPr>
      </w:pPr>
    </w:p>
    <w:p w14:paraId="1D84A0A9" w14:textId="77777777" w:rsidR="005A30A4" w:rsidRPr="007E5E9D" w:rsidRDefault="005A30A4">
      <w:pPr>
        <w:rPr>
          <w:rFonts w:asciiTheme="majorHAnsi" w:hAnsiTheme="majorHAnsi" w:cstheme="majorHAnsi"/>
          <w:b/>
        </w:rPr>
      </w:pPr>
    </w:p>
    <w:sdt>
      <w:sdtPr>
        <w:rPr>
          <w:rFonts w:ascii="Cambria" w:eastAsia="MS Mincho" w:hAnsi="Cambria" w:cstheme="majorHAnsi"/>
          <w:color w:val="auto"/>
          <w:sz w:val="24"/>
          <w:szCs w:val="24"/>
          <w:lang w:val="en-GB"/>
        </w:rPr>
        <w:id w:val="-1678189586"/>
        <w:docPartObj>
          <w:docPartGallery w:val="Table of Contents"/>
          <w:docPartUnique/>
        </w:docPartObj>
      </w:sdtPr>
      <w:sdtEndPr>
        <w:rPr>
          <w:b/>
          <w:bCs/>
          <w:noProof/>
        </w:rPr>
      </w:sdtEndPr>
      <w:sdtContent>
        <w:p w14:paraId="2D4AE2E2" w14:textId="343C594E" w:rsidR="007E5E9D" w:rsidRPr="007E5E9D" w:rsidRDefault="007E5E9D">
          <w:pPr>
            <w:pStyle w:val="TOCHeading"/>
            <w:rPr>
              <w:rFonts w:cstheme="majorHAnsi"/>
            </w:rPr>
          </w:pPr>
          <w:r w:rsidRPr="007E5E9D">
            <w:rPr>
              <w:rFonts w:cstheme="majorHAnsi"/>
            </w:rPr>
            <w:t>Contents</w:t>
          </w:r>
        </w:p>
        <w:p w14:paraId="35357F83" w14:textId="3B37CCBF" w:rsidR="007E5E9D" w:rsidRPr="007E5E9D" w:rsidRDefault="007E5E9D">
          <w:pPr>
            <w:pStyle w:val="TOC1"/>
            <w:tabs>
              <w:tab w:val="right" w:leader="dot" w:pos="8290"/>
            </w:tabs>
            <w:rPr>
              <w:rFonts w:asciiTheme="majorHAnsi" w:hAnsiTheme="majorHAnsi" w:cstheme="majorHAnsi"/>
              <w:noProof/>
            </w:rPr>
          </w:pPr>
          <w:r w:rsidRPr="007E5E9D">
            <w:rPr>
              <w:rFonts w:asciiTheme="majorHAnsi" w:hAnsiTheme="majorHAnsi" w:cstheme="majorHAnsi"/>
            </w:rPr>
            <w:fldChar w:fldCharType="begin"/>
          </w:r>
          <w:r w:rsidRPr="007E5E9D">
            <w:rPr>
              <w:rFonts w:asciiTheme="majorHAnsi" w:hAnsiTheme="majorHAnsi" w:cstheme="majorHAnsi"/>
            </w:rPr>
            <w:instrText xml:space="preserve"> TOC \o "1-3" \h \z \u </w:instrText>
          </w:r>
          <w:r w:rsidRPr="007E5E9D">
            <w:rPr>
              <w:rFonts w:asciiTheme="majorHAnsi" w:hAnsiTheme="majorHAnsi" w:cstheme="majorHAnsi"/>
            </w:rPr>
            <w:fldChar w:fldCharType="separate"/>
          </w:r>
          <w:hyperlink w:anchor="_Toc155690113" w:history="1">
            <w:r w:rsidRPr="007E5E9D">
              <w:rPr>
                <w:rStyle w:val="Hyperlink"/>
                <w:rFonts w:asciiTheme="majorHAnsi" w:hAnsiTheme="majorHAnsi" w:cstheme="majorHAnsi"/>
                <w:noProof/>
              </w:rPr>
              <w:t>Introduction</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_Toc155690113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3</w:t>
            </w:r>
            <w:r w:rsidRPr="007E5E9D">
              <w:rPr>
                <w:rFonts w:asciiTheme="majorHAnsi" w:hAnsiTheme="majorHAnsi" w:cstheme="majorHAnsi"/>
                <w:noProof/>
                <w:webHidden/>
              </w:rPr>
              <w:fldChar w:fldCharType="end"/>
            </w:r>
          </w:hyperlink>
        </w:p>
        <w:p w14:paraId="60699AFB" w14:textId="20B6D3F7" w:rsidR="007E5E9D" w:rsidRPr="007E5E9D" w:rsidRDefault="007E5E9D">
          <w:pPr>
            <w:pStyle w:val="TOC1"/>
            <w:tabs>
              <w:tab w:val="right" w:leader="dot" w:pos="8290"/>
            </w:tabs>
            <w:rPr>
              <w:rFonts w:asciiTheme="majorHAnsi" w:hAnsiTheme="majorHAnsi" w:cstheme="majorHAnsi"/>
              <w:noProof/>
            </w:rPr>
          </w:pPr>
          <w:hyperlink w:anchor="_Toc155690114" w:history="1">
            <w:r w:rsidRPr="007E5E9D">
              <w:rPr>
                <w:rStyle w:val="Hyperlink"/>
                <w:rFonts w:asciiTheme="majorHAnsi" w:hAnsiTheme="majorHAnsi" w:cstheme="majorHAnsi"/>
                <w:noProof/>
              </w:rPr>
              <w:t>The Students Union</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_Toc155690114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3</w:t>
            </w:r>
            <w:r w:rsidRPr="007E5E9D">
              <w:rPr>
                <w:rFonts w:asciiTheme="majorHAnsi" w:hAnsiTheme="majorHAnsi" w:cstheme="majorHAnsi"/>
                <w:noProof/>
                <w:webHidden/>
              </w:rPr>
              <w:fldChar w:fldCharType="end"/>
            </w:r>
          </w:hyperlink>
        </w:p>
        <w:p w14:paraId="4E6B7995" w14:textId="569E9590" w:rsidR="007E5E9D" w:rsidRPr="007E5E9D" w:rsidRDefault="007E5E9D">
          <w:pPr>
            <w:pStyle w:val="TOC1"/>
            <w:tabs>
              <w:tab w:val="right" w:leader="dot" w:pos="8290"/>
            </w:tabs>
            <w:rPr>
              <w:rFonts w:asciiTheme="majorHAnsi" w:hAnsiTheme="majorHAnsi" w:cstheme="majorHAnsi"/>
              <w:noProof/>
            </w:rPr>
          </w:pPr>
          <w:hyperlink w:anchor="_Toc155690115" w:history="1">
            <w:r w:rsidRPr="007E5E9D">
              <w:rPr>
                <w:rStyle w:val="Hyperlink"/>
                <w:rFonts w:asciiTheme="majorHAnsi" w:hAnsiTheme="majorHAnsi" w:cstheme="majorHAnsi"/>
                <w:noProof/>
              </w:rPr>
              <w:t>Representation Structure</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_Toc155690115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3</w:t>
            </w:r>
            <w:r w:rsidRPr="007E5E9D">
              <w:rPr>
                <w:rFonts w:asciiTheme="majorHAnsi" w:hAnsiTheme="majorHAnsi" w:cstheme="majorHAnsi"/>
                <w:noProof/>
                <w:webHidden/>
              </w:rPr>
              <w:fldChar w:fldCharType="end"/>
            </w:r>
          </w:hyperlink>
        </w:p>
        <w:p w14:paraId="0C242046" w14:textId="4A6E95F6" w:rsidR="007E5E9D" w:rsidRPr="007E5E9D" w:rsidRDefault="007E5E9D">
          <w:pPr>
            <w:pStyle w:val="TOC1"/>
            <w:tabs>
              <w:tab w:val="right" w:leader="dot" w:pos="8290"/>
            </w:tabs>
            <w:rPr>
              <w:rFonts w:asciiTheme="majorHAnsi" w:hAnsiTheme="majorHAnsi" w:cstheme="majorHAnsi"/>
              <w:noProof/>
            </w:rPr>
          </w:pPr>
          <w:hyperlink w:anchor="_Toc155690116" w:history="1">
            <w:r w:rsidRPr="007E5E9D">
              <w:rPr>
                <w:rStyle w:val="Hyperlink"/>
                <w:rFonts w:asciiTheme="majorHAnsi" w:hAnsiTheme="majorHAnsi" w:cstheme="majorHAnsi"/>
                <w:noProof/>
              </w:rPr>
              <w:t>SU Support Staff</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_Toc155690116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4</w:t>
            </w:r>
            <w:r w:rsidRPr="007E5E9D">
              <w:rPr>
                <w:rFonts w:asciiTheme="majorHAnsi" w:hAnsiTheme="majorHAnsi" w:cstheme="majorHAnsi"/>
                <w:noProof/>
                <w:webHidden/>
              </w:rPr>
              <w:fldChar w:fldCharType="end"/>
            </w:r>
          </w:hyperlink>
        </w:p>
        <w:p w14:paraId="60F6DA6B" w14:textId="04A554C8" w:rsidR="007E5E9D" w:rsidRPr="007E5E9D" w:rsidRDefault="007E5E9D">
          <w:pPr>
            <w:pStyle w:val="TOC1"/>
            <w:tabs>
              <w:tab w:val="right" w:leader="dot" w:pos="8290"/>
            </w:tabs>
            <w:rPr>
              <w:rFonts w:asciiTheme="majorHAnsi" w:hAnsiTheme="majorHAnsi" w:cstheme="majorHAnsi"/>
              <w:noProof/>
            </w:rPr>
          </w:pPr>
          <w:hyperlink w:anchor="_Toc155690117" w:history="1">
            <w:r w:rsidRPr="007E5E9D">
              <w:rPr>
                <w:rStyle w:val="Hyperlink"/>
                <w:rFonts w:asciiTheme="majorHAnsi" w:hAnsiTheme="majorHAnsi" w:cstheme="majorHAnsi"/>
                <w:noProof/>
              </w:rPr>
              <w:t>Academic Support: Student Engagement Co-ordinators</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_Toc155690117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5</w:t>
            </w:r>
            <w:r w:rsidRPr="007E5E9D">
              <w:rPr>
                <w:rFonts w:asciiTheme="majorHAnsi" w:hAnsiTheme="majorHAnsi" w:cstheme="majorHAnsi"/>
                <w:noProof/>
                <w:webHidden/>
              </w:rPr>
              <w:fldChar w:fldCharType="end"/>
            </w:r>
          </w:hyperlink>
        </w:p>
        <w:p w14:paraId="79263587" w14:textId="51BA5F00" w:rsidR="007E5E9D" w:rsidRPr="007E5E9D" w:rsidRDefault="007E5E9D">
          <w:pPr>
            <w:pStyle w:val="TOC1"/>
            <w:tabs>
              <w:tab w:val="right" w:leader="dot" w:pos="8290"/>
            </w:tabs>
            <w:rPr>
              <w:rFonts w:asciiTheme="majorHAnsi" w:hAnsiTheme="majorHAnsi" w:cstheme="majorHAnsi"/>
              <w:noProof/>
            </w:rPr>
          </w:pPr>
          <w:hyperlink w:anchor="_Toc155690118" w:history="1">
            <w:r w:rsidRPr="007E5E9D">
              <w:rPr>
                <w:rStyle w:val="Hyperlink"/>
                <w:rFonts w:asciiTheme="majorHAnsi" w:hAnsiTheme="majorHAnsi" w:cstheme="majorHAnsi"/>
                <w:noProof/>
              </w:rPr>
              <w:t>Academic Convenor Roles</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_Toc155690118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5</w:t>
            </w:r>
            <w:r w:rsidRPr="007E5E9D">
              <w:rPr>
                <w:rFonts w:asciiTheme="majorHAnsi" w:hAnsiTheme="majorHAnsi" w:cstheme="majorHAnsi"/>
                <w:noProof/>
                <w:webHidden/>
              </w:rPr>
              <w:fldChar w:fldCharType="end"/>
            </w:r>
          </w:hyperlink>
        </w:p>
        <w:p w14:paraId="49E06325" w14:textId="797C42E4" w:rsidR="007E5E9D" w:rsidRPr="007E5E9D" w:rsidRDefault="007E5E9D">
          <w:pPr>
            <w:pStyle w:val="TOC2"/>
            <w:tabs>
              <w:tab w:val="right" w:leader="dot" w:pos="8290"/>
            </w:tabs>
            <w:rPr>
              <w:rFonts w:asciiTheme="majorHAnsi" w:hAnsiTheme="majorHAnsi" w:cstheme="majorHAnsi"/>
              <w:noProof/>
            </w:rPr>
          </w:pPr>
          <w:hyperlink w:anchor="_Toc155690119" w:history="1">
            <w:r w:rsidRPr="007E5E9D">
              <w:rPr>
                <w:rStyle w:val="Hyperlink"/>
                <w:rFonts w:asciiTheme="majorHAnsi" w:hAnsiTheme="majorHAnsi" w:cstheme="majorHAnsi"/>
                <w:noProof/>
              </w:rPr>
              <w:t>Achievements</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_Toc155690119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5</w:t>
            </w:r>
            <w:r w:rsidRPr="007E5E9D">
              <w:rPr>
                <w:rFonts w:asciiTheme="majorHAnsi" w:hAnsiTheme="majorHAnsi" w:cstheme="majorHAnsi"/>
                <w:noProof/>
                <w:webHidden/>
              </w:rPr>
              <w:fldChar w:fldCharType="end"/>
            </w:r>
          </w:hyperlink>
        </w:p>
        <w:p w14:paraId="404859E2" w14:textId="4FFF6365" w:rsidR="007E5E9D" w:rsidRPr="007E5E9D" w:rsidRDefault="007E5E9D">
          <w:pPr>
            <w:pStyle w:val="TOC2"/>
            <w:tabs>
              <w:tab w:val="right" w:leader="dot" w:pos="8290"/>
            </w:tabs>
            <w:rPr>
              <w:rFonts w:asciiTheme="majorHAnsi" w:hAnsiTheme="majorHAnsi" w:cstheme="majorHAnsi"/>
              <w:noProof/>
            </w:rPr>
          </w:pPr>
          <w:hyperlink w:anchor="_Toc155690120" w:history="1">
            <w:r w:rsidRPr="007E5E9D">
              <w:rPr>
                <w:rStyle w:val="Hyperlink"/>
                <w:rFonts w:asciiTheme="majorHAnsi" w:hAnsiTheme="majorHAnsi" w:cstheme="majorHAnsi"/>
                <w:noProof/>
              </w:rPr>
              <w:t>Promote the elections, Course Rep training and other events</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_Toc155690120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5</w:t>
            </w:r>
            <w:r w:rsidRPr="007E5E9D">
              <w:rPr>
                <w:rFonts w:asciiTheme="majorHAnsi" w:hAnsiTheme="majorHAnsi" w:cstheme="majorHAnsi"/>
                <w:noProof/>
                <w:webHidden/>
              </w:rPr>
              <w:fldChar w:fldCharType="end"/>
            </w:r>
          </w:hyperlink>
        </w:p>
        <w:p w14:paraId="32AD0BF8" w14:textId="2CE8C683" w:rsidR="007E5E9D" w:rsidRPr="007E5E9D" w:rsidRDefault="007E5E9D">
          <w:pPr>
            <w:pStyle w:val="TOC2"/>
            <w:tabs>
              <w:tab w:val="right" w:leader="dot" w:pos="8290"/>
            </w:tabs>
            <w:rPr>
              <w:rFonts w:asciiTheme="majorHAnsi" w:hAnsiTheme="majorHAnsi" w:cstheme="majorHAnsi"/>
              <w:noProof/>
            </w:rPr>
          </w:pPr>
          <w:hyperlink w:anchor="_Toc155690121" w:history="1">
            <w:r w:rsidRPr="007E5E9D">
              <w:rPr>
                <w:rStyle w:val="Hyperlink"/>
                <w:rFonts w:asciiTheme="majorHAnsi" w:hAnsiTheme="majorHAnsi" w:cstheme="majorHAnsi"/>
                <w:noProof/>
              </w:rPr>
              <w:t>Confidentiality</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_Toc155690121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6</w:t>
            </w:r>
            <w:r w:rsidRPr="007E5E9D">
              <w:rPr>
                <w:rFonts w:asciiTheme="majorHAnsi" w:hAnsiTheme="majorHAnsi" w:cstheme="majorHAnsi"/>
                <w:noProof/>
                <w:webHidden/>
              </w:rPr>
              <w:fldChar w:fldCharType="end"/>
            </w:r>
          </w:hyperlink>
        </w:p>
        <w:p w14:paraId="33B0ECE8" w14:textId="14FA207B" w:rsidR="007E5E9D" w:rsidRPr="007E5E9D" w:rsidRDefault="007E5E9D">
          <w:pPr>
            <w:pStyle w:val="TOC2"/>
            <w:tabs>
              <w:tab w:val="right" w:leader="dot" w:pos="8290"/>
            </w:tabs>
            <w:rPr>
              <w:rFonts w:asciiTheme="majorHAnsi" w:hAnsiTheme="majorHAnsi" w:cstheme="majorHAnsi"/>
              <w:noProof/>
            </w:rPr>
          </w:pPr>
          <w:hyperlink w:anchor="_Toc155690122" w:history="1">
            <w:r w:rsidRPr="007E5E9D">
              <w:rPr>
                <w:rStyle w:val="Hyperlink"/>
                <w:rFonts w:asciiTheme="majorHAnsi" w:hAnsiTheme="majorHAnsi" w:cstheme="majorHAnsi"/>
                <w:noProof/>
              </w:rPr>
              <w:t>Promote the SU priorities.</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_Toc155690122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6</w:t>
            </w:r>
            <w:r w:rsidRPr="007E5E9D">
              <w:rPr>
                <w:rFonts w:asciiTheme="majorHAnsi" w:hAnsiTheme="majorHAnsi" w:cstheme="majorHAnsi"/>
                <w:noProof/>
                <w:webHidden/>
              </w:rPr>
              <w:fldChar w:fldCharType="end"/>
            </w:r>
          </w:hyperlink>
        </w:p>
        <w:p w14:paraId="257D4285" w14:textId="0C76E5B9" w:rsidR="007E5E9D" w:rsidRPr="007E5E9D" w:rsidRDefault="007E5E9D">
          <w:pPr>
            <w:pStyle w:val="TOC2"/>
            <w:tabs>
              <w:tab w:val="right" w:leader="dot" w:pos="8290"/>
            </w:tabs>
            <w:rPr>
              <w:rFonts w:asciiTheme="majorHAnsi" w:hAnsiTheme="majorHAnsi" w:cstheme="majorHAnsi"/>
              <w:noProof/>
            </w:rPr>
          </w:pPr>
          <w:hyperlink w:anchor="_Toc155690123" w:history="1">
            <w:r w:rsidRPr="007E5E9D">
              <w:rPr>
                <w:rStyle w:val="Hyperlink"/>
                <w:rFonts w:asciiTheme="majorHAnsi" w:hAnsiTheme="majorHAnsi" w:cstheme="majorHAnsi"/>
                <w:noProof/>
              </w:rPr>
              <w:t>Support the SSLC</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_Toc155690123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6</w:t>
            </w:r>
            <w:r w:rsidRPr="007E5E9D">
              <w:rPr>
                <w:rFonts w:asciiTheme="majorHAnsi" w:hAnsiTheme="majorHAnsi" w:cstheme="majorHAnsi"/>
                <w:noProof/>
                <w:webHidden/>
              </w:rPr>
              <w:fldChar w:fldCharType="end"/>
            </w:r>
          </w:hyperlink>
        </w:p>
        <w:p w14:paraId="516DB1AC" w14:textId="38F64170" w:rsidR="007E5E9D" w:rsidRPr="007E5E9D" w:rsidRDefault="007E5E9D">
          <w:pPr>
            <w:pStyle w:val="TOC1"/>
            <w:tabs>
              <w:tab w:val="right" w:leader="dot" w:pos="8290"/>
            </w:tabs>
            <w:rPr>
              <w:rFonts w:asciiTheme="majorHAnsi" w:hAnsiTheme="majorHAnsi" w:cstheme="majorHAnsi"/>
              <w:noProof/>
            </w:rPr>
          </w:pPr>
          <w:hyperlink w:anchor="_Toc155690124" w:history="1">
            <w:r w:rsidRPr="007E5E9D">
              <w:rPr>
                <w:rStyle w:val="Hyperlink"/>
                <w:rFonts w:asciiTheme="majorHAnsi" w:hAnsiTheme="majorHAnsi" w:cstheme="majorHAnsi"/>
                <w:noProof/>
              </w:rPr>
              <w:t>Elections</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_Toc155690124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6</w:t>
            </w:r>
            <w:r w:rsidRPr="007E5E9D">
              <w:rPr>
                <w:rFonts w:asciiTheme="majorHAnsi" w:hAnsiTheme="majorHAnsi" w:cstheme="majorHAnsi"/>
                <w:noProof/>
                <w:webHidden/>
              </w:rPr>
              <w:fldChar w:fldCharType="end"/>
            </w:r>
          </w:hyperlink>
        </w:p>
        <w:p w14:paraId="7845E6A7" w14:textId="57BBB39B" w:rsidR="007E5E9D" w:rsidRPr="007E5E9D" w:rsidRDefault="007E5E9D">
          <w:pPr>
            <w:pStyle w:val="TOC2"/>
            <w:tabs>
              <w:tab w:val="right" w:leader="dot" w:pos="8290"/>
            </w:tabs>
            <w:rPr>
              <w:rFonts w:asciiTheme="majorHAnsi" w:hAnsiTheme="majorHAnsi" w:cstheme="majorHAnsi"/>
              <w:noProof/>
            </w:rPr>
          </w:pPr>
          <w:hyperlink w:anchor="_Toc155690125" w:history="1">
            <w:r w:rsidRPr="007E5E9D">
              <w:rPr>
                <w:rStyle w:val="Hyperlink"/>
                <w:rFonts w:asciiTheme="majorHAnsi" w:hAnsiTheme="majorHAnsi" w:cstheme="majorHAnsi"/>
                <w:noProof/>
              </w:rPr>
              <w:t>Training</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_Toc155690125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7</w:t>
            </w:r>
            <w:r w:rsidRPr="007E5E9D">
              <w:rPr>
                <w:rFonts w:asciiTheme="majorHAnsi" w:hAnsiTheme="majorHAnsi" w:cstheme="majorHAnsi"/>
                <w:noProof/>
                <w:webHidden/>
              </w:rPr>
              <w:fldChar w:fldCharType="end"/>
            </w:r>
          </w:hyperlink>
        </w:p>
        <w:p w14:paraId="2CAE8656" w14:textId="04E9D45A" w:rsidR="007E5E9D" w:rsidRPr="007E5E9D" w:rsidRDefault="007E5E9D">
          <w:pPr>
            <w:pStyle w:val="TOC2"/>
            <w:tabs>
              <w:tab w:val="right" w:leader="dot" w:pos="8290"/>
            </w:tabs>
            <w:rPr>
              <w:rFonts w:asciiTheme="majorHAnsi" w:hAnsiTheme="majorHAnsi" w:cstheme="majorHAnsi"/>
              <w:noProof/>
            </w:rPr>
          </w:pPr>
          <w:hyperlink w:anchor="_Toc155690126" w:history="1">
            <w:r w:rsidRPr="007E5E9D">
              <w:rPr>
                <w:rStyle w:val="Hyperlink"/>
                <w:rFonts w:asciiTheme="majorHAnsi" w:hAnsiTheme="majorHAnsi" w:cstheme="majorHAnsi"/>
                <w:noProof/>
              </w:rPr>
              <w:t>Setting up the SSLC</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_Toc155690126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8</w:t>
            </w:r>
            <w:r w:rsidRPr="007E5E9D">
              <w:rPr>
                <w:rFonts w:asciiTheme="majorHAnsi" w:hAnsiTheme="majorHAnsi" w:cstheme="majorHAnsi"/>
                <w:noProof/>
                <w:webHidden/>
              </w:rPr>
              <w:fldChar w:fldCharType="end"/>
            </w:r>
          </w:hyperlink>
        </w:p>
        <w:p w14:paraId="3E6459D9" w14:textId="35F51581" w:rsidR="007E5E9D" w:rsidRPr="007E5E9D" w:rsidRDefault="007E5E9D">
          <w:pPr>
            <w:pStyle w:val="TOC2"/>
            <w:tabs>
              <w:tab w:val="right" w:leader="dot" w:pos="8290"/>
            </w:tabs>
            <w:rPr>
              <w:rFonts w:asciiTheme="majorHAnsi" w:hAnsiTheme="majorHAnsi" w:cstheme="majorHAnsi"/>
              <w:noProof/>
            </w:rPr>
          </w:pPr>
          <w:hyperlink w:anchor="_Toc155690127" w:history="1">
            <w:r w:rsidRPr="007E5E9D">
              <w:rPr>
                <w:rStyle w:val="Hyperlink"/>
                <w:rFonts w:asciiTheme="majorHAnsi" w:hAnsiTheme="majorHAnsi" w:cstheme="majorHAnsi"/>
                <w:noProof/>
              </w:rPr>
              <w:t>What shall I do in this first meeting?</w:t>
            </w:r>
            <w:r w:rsidRPr="007E5E9D">
              <w:rPr>
                <w:rFonts w:asciiTheme="majorHAnsi" w:hAnsiTheme="majorHAnsi" w:cstheme="majorHAnsi"/>
                <w:noProof/>
                <w:webHidden/>
              </w:rPr>
              <w:tab/>
            </w:r>
            <w:r w:rsidRPr="007E5E9D">
              <w:rPr>
                <w:rFonts w:asciiTheme="majorHAnsi" w:hAnsiTheme="majorHAnsi" w:cstheme="majorHAnsi"/>
                <w:noProof/>
                <w:webHidden/>
              </w:rPr>
              <w:fldChar w:fldCharType="begin"/>
            </w:r>
            <w:r w:rsidRPr="007E5E9D">
              <w:rPr>
                <w:rFonts w:asciiTheme="majorHAnsi" w:hAnsiTheme="majorHAnsi" w:cstheme="majorHAnsi"/>
                <w:noProof/>
                <w:webHidden/>
              </w:rPr>
              <w:instrText xml:space="preserve"> PAGEREF _Toc155690127 \h </w:instrText>
            </w:r>
            <w:r w:rsidRPr="007E5E9D">
              <w:rPr>
                <w:rFonts w:asciiTheme="majorHAnsi" w:hAnsiTheme="majorHAnsi" w:cstheme="majorHAnsi"/>
                <w:noProof/>
                <w:webHidden/>
              </w:rPr>
            </w:r>
            <w:r w:rsidRPr="007E5E9D">
              <w:rPr>
                <w:rFonts w:asciiTheme="majorHAnsi" w:hAnsiTheme="majorHAnsi" w:cstheme="majorHAnsi"/>
                <w:noProof/>
                <w:webHidden/>
              </w:rPr>
              <w:fldChar w:fldCharType="separate"/>
            </w:r>
            <w:r w:rsidRPr="007E5E9D">
              <w:rPr>
                <w:rFonts w:asciiTheme="majorHAnsi" w:hAnsiTheme="majorHAnsi" w:cstheme="majorHAnsi"/>
                <w:noProof/>
                <w:webHidden/>
              </w:rPr>
              <w:t>8</w:t>
            </w:r>
            <w:r w:rsidRPr="007E5E9D">
              <w:rPr>
                <w:rFonts w:asciiTheme="majorHAnsi" w:hAnsiTheme="majorHAnsi" w:cstheme="majorHAnsi"/>
                <w:noProof/>
                <w:webHidden/>
              </w:rPr>
              <w:fldChar w:fldCharType="end"/>
            </w:r>
          </w:hyperlink>
        </w:p>
        <w:p w14:paraId="2CEEB6E5" w14:textId="1646C691" w:rsidR="007E5E9D" w:rsidRPr="007E5E9D" w:rsidRDefault="007E5E9D">
          <w:pPr>
            <w:rPr>
              <w:rFonts w:asciiTheme="majorHAnsi" w:hAnsiTheme="majorHAnsi" w:cstheme="majorHAnsi"/>
            </w:rPr>
          </w:pPr>
          <w:r w:rsidRPr="007E5E9D">
            <w:rPr>
              <w:rFonts w:asciiTheme="majorHAnsi" w:hAnsiTheme="majorHAnsi" w:cstheme="majorHAnsi"/>
              <w:b/>
              <w:bCs/>
              <w:noProof/>
            </w:rPr>
            <w:fldChar w:fldCharType="end"/>
          </w:r>
        </w:p>
      </w:sdtContent>
    </w:sdt>
    <w:p w14:paraId="04143423" w14:textId="77777777" w:rsidR="005A30A4" w:rsidRPr="007E5E9D" w:rsidRDefault="005A30A4">
      <w:pPr>
        <w:rPr>
          <w:rFonts w:asciiTheme="majorHAnsi" w:hAnsiTheme="majorHAnsi" w:cstheme="majorHAnsi"/>
          <w:b/>
        </w:rPr>
      </w:pPr>
    </w:p>
    <w:p w14:paraId="1620D3CC" w14:textId="77777777" w:rsidR="005A30A4" w:rsidRPr="007E5E9D" w:rsidRDefault="005A30A4">
      <w:pPr>
        <w:rPr>
          <w:rFonts w:asciiTheme="majorHAnsi" w:hAnsiTheme="majorHAnsi" w:cstheme="majorHAnsi"/>
          <w:b/>
        </w:rPr>
      </w:pPr>
    </w:p>
    <w:p w14:paraId="1855D167" w14:textId="77777777" w:rsidR="00C94B8D" w:rsidRPr="007E5E9D" w:rsidRDefault="00C94B8D">
      <w:pPr>
        <w:rPr>
          <w:rFonts w:asciiTheme="majorHAnsi" w:hAnsiTheme="majorHAnsi" w:cstheme="majorHAnsi"/>
          <w:b/>
        </w:rPr>
      </w:pPr>
    </w:p>
    <w:p w14:paraId="08D0D8D7" w14:textId="77777777" w:rsidR="007E5E9D" w:rsidRPr="007E5E9D" w:rsidRDefault="007E5E9D">
      <w:pPr>
        <w:rPr>
          <w:rFonts w:asciiTheme="majorHAnsi" w:eastAsiaTheme="majorEastAsia" w:hAnsiTheme="majorHAnsi" w:cstheme="majorHAnsi"/>
          <w:color w:val="365F91" w:themeColor="accent1" w:themeShade="BF"/>
          <w:sz w:val="32"/>
          <w:szCs w:val="32"/>
        </w:rPr>
      </w:pPr>
      <w:bookmarkStart w:id="0" w:name="_Toc155690113"/>
      <w:r w:rsidRPr="007E5E9D">
        <w:rPr>
          <w:rFonts w:asciiTheme="majorHAnsi" w:hAnsiTheme="majorHAnsi" w:cstheme="majorHAnsi"/>
        </w:rPr>
        <w:br w:type="page"/>
      </w:r>
    </w:p>
    <w:p w14:paraId="263A457F" w14:textId="7B47B3FD" w:rsidR="00A1641F" w:rsidRPr="007E5E9D" w:rsidRDefault="008133A3" w:rsidP="007E5E9D">
      <w:pPr>
        <w:pStyle w:val="Heading1"/>
        <w:rPr>
          <w:rFonts w:cstheme="majorHAnsi"/>
        </w:rPr>
      </w:pPr>
      <w:r w:rsidRPr="007E5E9D">
        <w:rPr>
          <w:rFonts w:cstheme="majorHAnsi"/>
        </w:rPr>
        <w:lastRenderedPageBreak/>
        <w:t>Introduction</w:t>
      </w:r>
      <w:bookmarkEnd w:id="0"/>
      <w:r w:rsidRPr="007E5E9D">
        <w:rPr>
          <w:rFonts w:cstheme="majorHAnsi"/>
        </w:rPr>
        <w:t xml:space="preserve"> </w:t>
      </w:r>
    </w:p>
    <w:p w14:paraId="2488D156" w14:textId="77777777" w:rsidR="008133A3" w:rsidRPr="007E5E9D" w:rsidRDefault="008133A3">
      <w:pPr>
        <w:rPr>
          <w:rFonts w:asciiTheme="majorHAnsi" w:hAnsiTheme="majorHAnsi" w:cstheme="majorHAnsi"/>
        </w:rPr>
      </w:pPr>
    </w:p>
    <w:p w14:paraId="2FD38C90" w14:textId="5BE5102C" w:rsidR="008133A3" w:rsidRPr="007E5E9D" w:rsidRDefault="008133A3" w:rsidP="008133A3">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The Academic Representation Sy</w:t>
      </w:r>
      <w:r w:rsidR="00C94703" w:rsidRPr="007E5E9D">
        <w:rPr>
          <w:rFonts w:asciiTheme="majorHAnsi" w:eastAsia="Times New Roman" w:hAnsiTheme="majorHAnsi" w:cstheme="majorHAnsi"/>
          <w:color w:val="000000"/>
          <w:sz w:val="22"/>
          <w:szCs w:val="22"/>
        </w:rPr>
        <w:t xml:space="preserve">stem is a student-led structure </w:t>
      </w:r>
      <w:r w:rsidRPr="007E5E9D">
        <w:rPr>
          <w:rFonts w:asciiTheme="majorHAnsi" w:eastAsia="Times New Roman" w:hAnsiTheme="majorHAnsi" w:cstheme="majorHAnsi"/>
          <w:color w:val="000000"/>
          <w:sz w:val="22"/>
          <w:szCs w:val="22"/>
        </w:rPr>
        <w:t>that is jointly operated by the University of Warwick and Warwick Students’ Uni</w:t>
      </w:r>
      <w:r w:rsidR="00C94B8D" w:rsidRPr="007E5E9D">
        <w:rPr>
          <w:rFonts w:asciiTheme="majorHAnsi" w:eastAsia="Times New Roman" w:hAnsiTheme="majorHAnsi" w:cstheme="majorHAnsi"/>
          <w:color w:val="000000"/>
          <w:sz w:val="22"/>
          <w:szCs w:val="22"/>
        </w:rPr>
        <w:t>on. The system consists of four</w:t>
      </w:r>
      <w:r w:rsidRPr="007E5E9D">
        <w:rPr>
          <w:rFonts w:asciiTheme="majorHAnsi" w:eastAsia="Times New Roman" w:hAnsiTheme="majorHAnsi" w:cstheme="majorHAnsi"/>
          <w:color w:val="000000"/>
          <w:sz w:val="22"/>
          <w:szCs w:val="22"/>
        </w:rPr>
        <w:t xml:space="preserve"> levels of representation: Course level (</w:t>
      </w:r>
      <w:r w:rsidR="007E5E9D" w:rsidRPr="007E5E9D">
        <w:rPr>
          <w:rFonts w:asciiTheme="majorHAnsi" w:eastAsia="Times New Roman" w:hAnsiTheme="majorHAnsi" w:cstheme="majorHAnsi"/>
          <w:color w:val="000000"/>
          <w:sz w:val="22"/>
          <w:szCs w:val="22"/>
        </w:rPr>
        <w:t>Course Rep</w:t>
      </w:r>
      <w:r w:rsidRPr="007E5E9D">
        <w:rPr>
          <w:rFonts w:asciiTheme="majorHAnsi" w:eastAsia="Times New Roman" w:hAnsiTheme="majorHAnsi" w:cstheme="majorHAnsi"/>
          <w:color w:val="000000"/>
          <w:sz w:val="22"/>
          <w:szCs w:val="22"/>
        </w:rPr>
        <w:t>s); Faculty level (</w:t>
      </w:r>
      <w:r w:rsidR="007E5E9D" w:rsidRPr="007E5E9D">
        <w:rPr>
          <w:rFonts w:asciiTheme="majorHAnsi" w:eastAsia="Times New Roman" w:hAnsiTheme="majorHAnsi" w:cstheme="majorHAnsi"/>
          <w:color w:val="000000"/>
          <w:sz w:val="22"/>
          <w:szCs w:val="22"/>
        </w:rPr>
        <w:t>Faculty Rep</w:t>
      </w:r>
      <w:r w:rsidRPr="007E5E9D">
        <w:rPr>
          <w:rFonts w:asciiTheme="majorHAnsi" w:eastAsia="Times New Roman" w:hAnsiTheme="majorHAnsi" w:cstheme="majorHAnsi"/>
          <w:color w:val="000000"/>
          <w:sz w:val="22"/>
          <w:szCs w:val="22"/>
        </w:rPr>
        <w:t>s);</w:t>
      </w:r>
      <w:r w:rsidR="000B0756" w:rsidRPr="007E5E9D">
        <w:rPr>
          <w:rFonts w:asciiTheme="majorHAnsi" w:eastAsia="Times New Roman" w:hAnsiTheme="majorHAnsi" w:cstheme="majorHAnsi"/>
          <w:color w:val="000000"/>
          <w:sz w:val="22"/>
          <w:szCs w:val="22"/>
        </w:rPr>
        <w:t xml:space="preserve"> </w:t>
      </w:r>
      <w:r w:rsidRPr="007E5E9D">
        <w:rPr>
          <w:rFonts w:asciiTheme="majorHAnsi" w:eastAsia="Times New Roman" w:hAnsiTheme="majorHAnsi" w:cstheme="majorHAnsi"/>
          <w:color w:val="000000"/>
          <w:sz w:val="22"/>
          <w:szCs w:val="22"/>
        </w:rPr>
        <w:t xml:space="preserve">and University level (Sabbatical Officers).  </w:t>
      </w:r>
      <w:r w:rsidRPr="007E5E9D">
        <w:rPr>
          <w:rFonts w:asciiTheme="majorHAnsi" w:hAnsiTheme="majorHAnsi" w:cstheme="majorHAnsi"/>
          <w:color w:val="000000"/>
          <w:sz w:val="22"/>
          <w:szCs w:val="22"/>
        </w:rPr>
        <w:t xml:space="preserve">Warwick Students’ Union and Warwick University seek to continually review, improve, and enhance the Academic Representation System, to ensure students are best empowered to co-create their educational experience. </w:t>
      </w:r>
      <w:r w:rsidRPr="007E5E9D">
        <w:rPr>
          <w:rFonts w:asciiTheme="majorHAnsi" w:eastAsia="Times New Roman" w:hAnsiTheme="majorHAnsi" w:cstheme="majorHAnsi"/>
          <w:color w:val="000000"/>
          <w:sz w:val="22"/>
          <w:szCs w:val="22"/>
        </w:rPr>
        <w:t xml:space="preserve">Whilst it is imperative to ensure that the System is effective and functional on a day-to-day basis, we must also ensure that it remains fit for purpose over </w:t>
      </w:r>
      <w:proofErr w:type="gramStart"/>
      <w:r w:rsidRPr="007E5E9D">
        <w:rPr>
          <w:rFonts w:asciiTheme="majorHAnsi" w:eastAsia="Times New Roman" w:hAnsiTheme="majorHAnsi" w:cstheme="majorHAnsi"/>
          <w:color w:val="000000"/>
          <w:sz w:val="22"/>
          <w:szCs w:val="22"/>
        </w:rPr>
        <w:t>a number of</w:t>
      </w:r>
      <w:proofErr w:type="gramEnd"/>
      <w:r w:rsidRPr="007E5E9D">
        <w:rPr>
          <w:rFonts w:asciiTheme="majorHAnsi" w:eastAsia="Times New Roman" w:hAnsiTheme="majorHAnsi" w:cstheme="majorHAnsi"/>
          <w:color w:val="000000"/>
          <w:sz w:val="22"/>
          <w:szCs w:val="22"/>
        </w:rPr>
        <w:t xml:space="preserve"> years, adapting to the ever-changing needs of the student educational experience. </w:t>
      </w:r>
    </w:p>
    <w:p w14:paraId="61C42C41" w14:textId="77777777" w:rsidR="008133A3" w:rsidRPr="007E5E9D" w:rsidRDefault="008133A3" w:rsidP="008133A3">
      <w:pPr>
        <w:rPr>
          <w:rFonts w:asciiTheme="majorHAnsi" w:eastAsia="Times New Roman" w:hAnsiTheme="majorHAnsi" w:cstheme="majorHAnsi"/>
          <w:color w:val="000000"/>
          <w:sz w:val="22"/>
          <w:szCs w:val="22"/>
        </w:rPr>
      </w:pPr>
    </w:p>
    <w:p w14:paraId="3870F650" w14:textId="77777777" w:rsidR="00827FCD" w:rsidRPr="007E5E9D" w:rsidRDefault="00827FCD" w:rsidP="008133A3">
      <w:pPr>
        <w:rPr>
          <w:rFonts w:asciiTheme="majorHAnsi" w:eastAsia="Times New Roman" w:hAnsiTheme="majorHAnsi" w:cstheme="majorHAnsi"/>
          <w:b/>
          <w:color w:val="000000"/>
          <w:sz w:val="22"/>
          <w:szCs w:val="22"/>
        </w:rPr>
      </w:pPr>
    </w:p>
    <w:p w14:paraId="27A9DE5F" w14:textId="77777777" w:rsidR="00827FCD" w:rsidRPr="007E5E9D" w:rsidRDefault="00827FCD" w:rsidP="007E5E9D">
      <w:pPr>
        <w:pStyle w:val="Heading1"/>
        <w:rPr>
          <w:rFonts w:cstheme="majorHAnsi"/>
        </w:rPr>
      </w:pPr>
      <w:bookmarkStart w:id="1" w:name="_Toc155690114"/>
      <w:r w:rsidRPr="007E5E9D">
        <w:rPr>
          <w:rFonts w:cstheme="majorHAnsi"/>
        </w:rPr>
        <w:t>The Students Union</w:t>
      </w:r>
      <w:bookmarkEnd w:id="1"/>
      <w:r w:rsidRPr="007E5E9D">
        <w:rPr>
          <w:rFonts w:cstheme="majorHAnsi"/>
        </w:rPr>
        <w:t xml:space="preserve"> </w:t>
      </w:r>
    </w:p>
    <w:p w14:paraId="277E422D" w14:textId="2EF5F85B" w:rsidR="00827FCD" w:rsidRPr="007E5E9D" w:rsidRDefault="00827FCD" w:rsidP="00827FCD">
      <w:pPr>
        <w:rPr>
          <w:rFonts w:asciiTheme="majorHAnsi" w:eastAsia="Times New Roman" w:hAnsiTheme="majorHAnsi" w:cstheme="majorHAnsi"/>
          <w:b/>
          <w:sz w:val="22"/>
          <w:szCs w:val="22"/>
        </w:rPr>
      </w:pPr>
      <w:r w:rsidRPr="007E5E9D">
        <w:rPr>
          <w:rFonts w:asciiTheme="majorHAnsi" w:hAnsiTheme="majorHAnsi" w:cstheme="majorHAnsi"/>
          <w:sz w:val="22"/>
          <w:szCs w:val="22"/>
        </w:rPr>
        <w:t>Warwick SU is run by students, for students. Our elected team of </w:t>
      </w:r>
      <w:hyperlink r:id="rId11" w:history="1">
        <w:r w:rsidRPr="007E5E9D">
          <w:rPr>
            <w:rFonts w:asciiTheme="majorHAnsi" w:hAnsiTheme="majorHAnsi" w:cstheme="majorHAnsi"/>
            <w:sz w:val="22"/>
            <w:szCs w:val="22"/>
          </w:rPr>
          <w:t>Student Officers</w:t>
        </w:r>
      </w:hyperlink>
      <w:r w:rsidRPr="007E5E9D">
        <w:rPr>
          <w:rFonts w:asciiTheme="majorHAnsi" w:hAnsiTheme="majorHAnsi" w:cstheme="majorHAnsi"/>
          <w:sz w:val="22"/>
          <w:szCs w:val="22"/>
        </w:rPr>
        <w:t> works closely with the SU's dedicated Staff Team and the Board of Trustees to ensure that everything we do is in the best interests of the student community as a whole.</w:t>
      </w:r>
      <w:r w:rsidRPr="007E5E9D">
        <w:rPr>
          <w:rFonts w:asciiTheme="majorHAnsi" w:eastAsia="Times New Roman" w:hAnsiTheme="majorHAnsi" w:cstheme="majorHAnsi"/>
          <w:sz w:val="22"/>
          <w:szCs w:val="22"/>
          <w:shd w:val="clear" w:color="auto" w:fill="F1F1F1"/>
        </w:rPr>
        <w:t xml:space="preserve"> </w:t>
      </w:r>
      <w:r w:rsidRPr="007E5E9D">
        <w:rPr>
          <w:rFonts w:asciiTheme="majorHAnsi" w:hAnsiTheme="majorHAnsi" w:cstheme="majorHAnsi"/>
          <w:sz w:val="22"/>
          <w:szCs w:val="22"/>
        </w:rPr>
        <w:t>The SU's Academic Representation system works in partnership with the University to ensure that students have a say on their educational experience here at Warwick.</w:t>
      </w:r>
      <w:r w:rsidR="00C6497D">
        <w:rPr>
          <w:rFonts w:asciiTheme="majorHAnsi" w:hAnsiTheme="majorHAnsi" w:cstheme="majorHAnsi"/>
          <w:sz w:val="22"/>
          <w:szCs w:val="22"/>
        </w:rPr>
        <w:t xml:space="preserve"> </w:t>
      </w:r>
      <w:r w:rsidRPr="007E5E9D">
        <w:rPr>
          <w:rFonts w:asciiTheme="majorHAnsi" w:hAnsiTheme="majorHAnsi" w:cstheme="majorHAnsi"/>
          <w:sz w:val="22"/>
          <w:szCs w:val="22"/>
        </w:rPr>
        <w:t xml:space="preserve">The Students’ Union supports student reps and University staff </w:t>
      </w:r>
      <w:proofErr w:type="gramStart"/>
      <w:r w:rsidRPr="007E5E9D">
        <w:rPr>
          <w:rFonts w:asciiTheme="majorHAnsi" w:hAnsiTheme="majorHAnsi" w:cstheme="majorHAnsi"/>
          <w:sz w:val="22"/>
          <w:szCs w:val="22"/>
        </w:rPr>
        <w:t>in order to</w:t>
      </w:r>
      <w:proofErr w:type="gramEnd"/>
      <w:r w:rsidRPr="007E5E9D">
        <w:rPr>
          <w:rFonts w:asciiTheme="majorHAnsi" w:hAnsiTheme="majorHAnsi" w:cstheme="majorHAnsi"/>
          <w:sz w:val="22"/>
          <w:szCs w:val="22"/>
        </w:rPr>
        <w:t xml:space="preserve"> establish an effective partnership with the power to make change. Our aim is to ensure that the student voice is heard, discussed and acted upon.</w:t>
      </w:r>
    </w:p>
    <w:p w14:paraId="198B5DF5" w14:textId="77777777" w:rsidR="00827FCD" w:rsidRPr="007E5E9D" w:rsidRDefault="00827FCD" w:rsidP="008133A3">
      <w:pPr>
        <w:rPr>
          <w:rFonts w:asciiTheme="majorHAnsi" w:eastAsia="Times New Roman" w:hAnsiTheme="majorHAnsi" w:cstheme="majorHAnsi"/>
          <w:color w:val="000000"/>
          <w:sz w:val="22"/>
          <w:szCs w:val="22"/>
        </w:rPr>
      </w:pPr>
    </w:p>
    <w:p w14:paraId="3A0B861F" w14:textId="77777777" w:rsidR="008133A3" w:rsidRDefault="008133A3" w:rsidP="007E5E9D">
      <w:pPr>
        <w:pStyle w:val="Heading1"/>
        <w:rPr>
          <w:rFonts w:cstheme="majorHAnsi"/>
        </w:rPr>
      </w:pPr>
      <w:bookmarkStart w:id="2" w:name="_Toc155690115"/>
      <w:r w:rsidRPr="007E5E9D">
        <w:rPr>
          <w:rFonts w:cstheme="majorHAnsi"/>
        </w:rPr>
        <w:t>Representation Structure</w:t>
      </w:r>
      <w:bookmarkEnd w:id="2"/>
    </w:p>
    <w:p w14:paraId="40D24493" w14:textId="44DF8635" w:rsidR="001309F9" w:rsidRDefault="001309F9" w:rsidP="001309F9">
      <w:pPr>
        <w:rPr>
          <w:rFonts w:asciiTheme="majorHAnsi" w:eastAsia="Times New Roman" w:hAnsiTheme="majorHAnsi" w:cstheme="majorHAnsi"/>
          <w:color w:val="000000"/>
          <w:sz w:val="22"/>
          <w:szCs w:val="22"/>
        </w:rPr>
      </w:pPr>
      <w:r>
        <w:rPr>
          <w:rFonts w:asciiTheme="majorHAnsi" w:eastAsia="Times New Roman" w:hAnsiTheme="majorHAnsi" w:cstheme="majorHAnsi"/>
          <w:color w:val="000000"/>
          <w:sz w:val="22"/>
          <w:szCs w:val="22"/>
        </w:rPr>
        <w:t xml:space="preserve">The chart and table below </w:t>
      </w:r>
      <w:proofErr w:type="gramStart"/>
      <w:r>
        <w:rPr>
          <w:rFonts w:asciiTheme="majorHAnsi" w:eastAsia="Times New Roman" w:hAnsiTheme="majorHAnsi" w:cstheme="majorHAnsi"/>
          <w:color w:val="000000"/>
          <w:sz w:val="22"/>
          <w:szCs w:val="22"/>
        </w:rPr>
        <w:t>demonstrate</w:t>
      </w:r>
      <w:r w:rsidR="00A22ACA">
        <w:rPr>
          <w:rFonts w:asciiTheme="majorHAnsi" w:eastAsia="Times New Roman" w:hAnsiTheme="majorHAnsi" w:cstheme="majorHAnsi"/>
          <w:color w:val="000000"/>
          <w:sz w:val="22"/>
          <w:szCs w:val="22"/>
        </w:rPr>
        <w:t>s</w:t>
      </w:r>
      <w:proofErr w:type="gramEnd"/>
      <w:r>
        <w:rPr>
          <w:rFonts w:asciiTheme="majorHAnsi" w:eastAsia="Times New Roman" w:hAnsiTheme="majorHAnsi" w:cstheme="majorHAnsi"/>
          <w:color w:val="000000"/>
          <w:sz w:val="22"/>
          <w:szCs w:val="22"/>
        </w:rPr>
        <w:t xml:space="preserve"> the representation structure</w:t>
      </w:r>
      <w:r w:rsidR="000F2BA8">
        <w:rPr>
          <w:rFonts w:asciiTheme="majorHAnsi" w:eastAsia="Times New Roman" w:hAnsiTheme="majorHAnsi" w:cstheme="majorHAnsi"/>
          <w:color w:val="000000"/>
          <w:sz w:val="22"/>
          <w:szCs w:val="22"/>
        </w:rPr>
        <w:t xml:space="preserve">, and </w:t>
      </w:r>
      <w:r w:rsidRPr="007E5E9D">
        <w:rPr>
          <w:rFonts w:asciiTheme="majorHAnsi" w:eastAsia="Times New Roman" w:hAnsiTheme="majorHAnsi" w:cstheme="majorHAnsi"/>
          <w:color w:val="000000"/>
          <w:sz w:val="22"/>
          <w:szCs w:val="22"/>
        </w:rPr>
        <w:t>explain</w:t>
      </w:r>
      <w:r w:rsidR="000F2BA8">
        <w:rPr>
          <w:rFonts w:asciiTheme="majorHAnsi" w:eastAsia="Times New Roman" w:hAnsiTheme="majorHAnsi" w:cstheme="majorHAnsi"/>
          <w:color w:val="000000"/>
          <w:sz w:val="22"/>
          <w:szCs w:val="22"/>
        </w:rPr>
        <w:t>s</w:t>
      </w:r>
      <w:r w:rsidRPr="007E5E9D">
        <w:rPr>
          <w:rFonts w:asciiTheme="majorHAnsi" w:eastAsia="Times New Roman" w:hAnsiTheme="majorHAnsi" w:cstheme="majorHAnsi"/>
          <w:color w:val="000000"/>
          <w:sz w:val="22"/>
          <w:szCs w:val="22"/>
        </w:rPr>
        <w:t xml:space="preserve"> the different possibilities of where feedback can go to:</w:t>
      </w:r>
    </w:p>
    <w:p w14:paraId="5D9D8535" w14:textId="77777777" w:rsidR="001309F9" w:rsidRDefault="001309F9" w:rsidP="001309F9">
      <w:pPr>
        <w:rPr>
          <w:rFonts w:asciiTheme="majorHAnsi" w:eastAsia="Times New Roman" w:hAnsiTheme="majorHAnsi" w:cstheme="majorHAnsi"/>
          <w:color w:val="000000"/>
          <w:sz w:val="22"/>
          <w:szCs w:val="22"/>
        </w:rPr>
      </w:pPr>
    </w:p>
    <w:p w14:paraId="48FC53E0" w14:textId="77777777" w:rsidR="00D51332" w:rsidRDefault="00D51332" w:rsidP="00D51332"/>
    <w:p w14:paraId="62BF5F15" w14:textId="7FCD61CC" w:rsidR="00D51332" w:rsidRPr="00D51332" w:rsidRDefault="00D51332" w:rsidP="004C33B3">
      <w:pPr>
        <w:jc w:val="center"/>
      </w:pPr>
      <w:r>
        <w:rPr>
          <w:noProof/>
        </w:rPr>
        <w:drawing>
          <wp:inline distT="0" distB="0" distL="0" distR="0" wp14:anchorId="052DD011" wp14:editId="66400C8E">
            <wp:extent cx="4714875" cy="1977390"/>
            <wp:effectExtent l="0" t="0" r="28575" b="22860"/>
            <wp:docPr id="166310175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7252575" w14:textId="77777777" w:rsidR="008133A3" w:rsidRDefault="008133A3" w:rsidP="008133A3">
      <w:pPr>
        <w:rPr>
          <w:rFonts w:asciiTheme="majorHAnsi" w:eastAsia="Times New Roman" w:hAnsiTheme="majorHAnsi" w:cstheme="majorHAnsi"/>
          <w:b/>
          <w:color w:val="000000"/>
        </w:rPr>
      </w:pPr>
    </w:p>
    <w:p w14:paraId="06F085F5" w14:textId="77777777" w:rsidR="004C33B3" w:rsidRDefault="004C33B3" w:rsidP="008133A3">
      <w:pPr>
        <w:rPr>
          <w:rFonts w:asciiTheme="majorHAnsi" w:eastAsia="Times New Roman" w:hAnsiTheme="majorHAnsi" w:cstheme="majorHAnsi"/>
          <w:b/>
          <w:color w:val="000000"/>
        </w:rPr>
      </w:pPr>
    </w:p>
    <w:p w14:paraId="10AD3CCF" w14:textId="77777777" w:rsidR="004C33B3" w:rsidRDefault="004C33B3" w:rsidP="008133A3">
      <w:pPr>
        <w:rPr>
          <w:rFonts w:asciiTheme="majorHAnsi" w:eastAsia="Times New Roman" w:hAnsiTheme="majorHAnsi" w:cstheme="majorHAnsi"/>
          <w:b/>
          <w:color w:val="000000"/>
        </w:rPr>
      </w:pPr>
    </w:p>
    <w:p w14:paraId="1A693732" w14:textId="77777777" w:rsidR="004C33B3" w:rsidRDefault="004C33B3" w:rsidP="008133A3">
      <w:pPr>
        <w:rPr>
          <w:rFonts w:asciiTheme="majorHAnsi" w:eastAsia="Times New Roman" w:hAnsiTheme="majorHAnsi" w:cstheme="majorHAnsi"/>
          <w:b/>
          <w:color w:val="000000"/>
        </w:rPr>
      </w:pPr>
    </w:p>
    <w:p w14:paraId="41B65422" w14:textId="77777777" w:rsidR="004C33B3" w:rsidRDefault="004C33B3" w:rsidP="008133A3">
      <w:pPr>
        <w:rPr>
          <w:rFonts w:asciiTheme="majorHAnsi" w:eastAsia="Times New Roman" w:hAnsiTheme="majorHAnsi" w:cstheme="majorHAnsi"/>
          <w:b/>
          <w:color w:val="000000"/>
        </w:rPr>
      </w:pPr>
    </w:p>
    <w:p w14:paraId="5ABDFDA0" w14:textId="77777777" w:rsidR="004C33B3" w:rsidRDefault="004C33B3" w:rsidP="008133A3">
      <w:pPr>
        <w:rPr>
          <w:rFonts w:asciiTheme="majorHAnsi" w:eastAsia="Times New Roman" w:hAnsiTheme="majorHAnsi" w:cstheme="majorHAnsi"/>
          <w:b/>
          <w:color w:val="000000"/>
        </w:rPr>
      </w:pPr>
    </w:p>
    <w:p w14:paraId="01256706" w14:textId="77777777" w:rsidR="004C33B3" w:rsidRPr="007E5E9D" w:rsidRDefault="004C33B3" w:rsidP="008133A3">
      <w:pPr>
        <w:rPr>
          <w:rFonts w:asciiTheme="majorHAnsi" w:eastAsia="Times New Roman" w:hAnsiTheme="majorHAnsi" w:cstheme="majorHAnsi"/>
          <w:b/>
          <w:color w:val="000000"/>
        </w:rPr>
      </w:pPr>
    </w:p>
    <w:tbl>
      <w:tblPr>
        <w:tblStyle w:val="GridTable4-Accent4"/>
        <w:tblW w:w="5000" w:type="pct"/>
        <w:tblLook w:val="04A0" w:firstRow="1" w:lastRow="0" w:firstColumn="1" w:lastColumn="0" w:noHBand="0" w:noVBand="1"/>
      </w:tblPr>
      <w:tblGrid>
        <w:gridCol w:w="1910"/>
        <w:gridCol w:w="2706"/>
        <w:gridCol w:w="1837"/>
        <w:gridCol w:w="1837"/>
      </w:tblGrid>
      <w:tr w:rsidR="00237BF9" w:rsidRPr="00237BF9" w14:paraId="0E30DF97" w14:textId="77777777" w:rsidTr="004C33B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784" w:type="pct"/>
            <w:gridSpan w:val="2"/>
            <w:hideMark/>
          </w:tcPr>
          <w:p w14:paraId="4E2FA8D4" w14:textId="77777777" w:rsidR="00D03AE6" w:rsidRPr="00D03AE6" w:rsidRDefault="00D03AE6" w:rsidP="00D03AE6">
            <w:pPr>
              <w:jc w:val="center"/>
              <w:rPr>
                <w:rFonts w:ascii="Aptos Narrow" w:eastAsia="Times New Roman" w:hAnsi="Aptos Narrow"/>
                <w:sz w:val="22"/>
                <w:szCs w:val="22"/>
                <w:lang w:eastAsia="en-GB"/>
              </w:rPr>
            </w:pPr>
            <w:bookmarkStart w:id="3" w:name="_Toc155690116"/>
            <w:r w:rsidRPr="00D03AE6">
              <w:rPr>
                <w:rFonts w:ascii="Aptos Narrow" w:eastAsia="Times New Roman" w:hAnsi="Aptos Narrow"/>
                <w:sz w:val="22"/>
                <w:szCs w:val="22"/>
                <w:lang w:val="en-US" w:eastAsia="en-GB"/>
              </w:rPr>
              <w:lastRenderedPageBreak/>
              <w:t>Representatives</w:t>
            </w:r>
          </w:p>
        </w:tc>
        <w:tc>
          <w:tcPr>
            <w:tcW w:w="1108" w:type="pct"/>
            <w:hideMark/>
          </w:tcPr>
          <w:p w14:paraId="156CA18A" w14:textId="77777777" w:rsidR="00D03AE6" w:rsidRPr="00D03AE6" w:rsidRDefault="00D03AE6" w:rsidP="00D03AE6">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sz w:val="22"/>
                <w:szCs w:val="22"/>
                <w:lang w:eastAsia="en-GB"/>
              </w:rPr>
            </w:pPr>
            <w:r w:rsidRPr="00D03AE6">
              <w:rPr>
                <w:rFonts w:ascii="Aptos Narrow" w:eastAsia="Times New Roman" w:hAnsi="Aptos Narrow"/>
                <w:sz w:val="22"/>
                <w:szCs w:val="22"/>
                <w:lang w:val="en-US" w:eastAsia="en-GB"/>
              </w:rPr>
              <w:t>University Meetings</w:t>
            </w:r>
          </w:p>
        </w:tc>
        <w:tc>
          <w:tcPr>
            <w:tcW w:w="1108" w:type="pct"/>
            <w:hideMark/>
          </w:tcPr>
          <w:p w14:paraId="037DDA6B" w14:textId="77777777" w:rsidR="00D03AE6" w:rsidRPr="00D03AE6" w:rsidRDefault="00D03AE6" w:rsidP="00D03AE6">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sz w:val="22"/>
                <w:szCs w:val="22"/>
                <w:lang w:eastAsia="en-GB"/>
              </w:rPr>
            </w:pPr>
            <w:r w:rsidRPr="00D03AE6">
              <w:rPr>
                <w:rFonts w:ascii="Aptos Narrow" w:eastAsia="Times New Roman" w:hAnsi="Aptos Narrow"/>
                <w:sz w:val="22"/>
                <w:szCs w:val="22"/>
                <w:lang w:val="en-US" w:eastAsia="en-GB"/>
              </w:rPr>
              <w:t>SU Meeting</w:t>
            </w:r>
          </w:p>
        </w:tc>
      </w:tr>
      <w:tr w:rsidR="00237BF9" w:rsidRPr="00237BF9" w14:paraId="527E7CFB" w14:textId="77777777" w:rsidTr="004C33B3">
        <w:trPr>
          <w:cnfStyle w:val="000000100000" w:firstRow="0" w:lastRow="0" w:firstColumn="0" w:lastColumn="0" w:oddVBand="0" w:evenVBand="0" w:oddHBand="1" w:evenHBand="0" w:firstRowFirstColumn="0" w:firstRowLastColumn="0" w:lastRowFirstColumn="0" w:lastRowLastColumn="0"/>
          <w:trHeight w:val="3000"/>
        </w:trPr>
        <w:tc>
          <w:tcPr>
            <w:cnfStyle w:val="001000000000" w:firstRow="0" w:lastRow="0" w:firstColumn="1" w:lastColumn="0" w:oddVBand="0" w:evenVBand="0" w:oddHBand="0" w:evenHBand="0" w:firstRowFirstColumn="0" w:firstRowLastColumn="0" w:lastRowFirstColumn="0" w:lastRowLastColumn="0"/>
            <w:tcW w:w="1152" w:type="pct"/>
            <w:hideMark/>
          </w:tcPr>
          <w:p w14:paraId="03FE577C" w14:textId="77777777" w:rsidR="00D03AE6" w:rsidRPr="00D03AE6" w:rsidRDefault="00D03AE6" w:rsidP="00D03AE6">
            <w:pPr>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Whole University</w:t>
            </w:r>
          </w:p>
        </w:tc>
        <w:tc>
          <w:tcPr>
            <w:tcW w:w="1631" w:type="pct"/>
            <w:hideMark/>
          </w:tcPr>
          <w:p w14:paraId="4F6EE94B" w14:textId="77777777" w:rsidR="00D03AE6" w:rsidRPr="00D03AE6" w:rsidRDefault="00D03AE6" w:rsidP="00D03AE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b/>
                <w:bCs/>
                <w:color w:val="5F497A" w:themeColor="accent4" w:themeShade="BF"/>
                <w:sz w:val="22"/>
                <w:szCs w:val="22"/>
                <w:lang w:val="en-US" w:eastAsia="en-GB"/>
              </w:rPr>
              <w:t>Full-Time Officers</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 xml:space="preserve">The Vice President Education &amp; Postgraduate </w:t>
            </w:r>
            <w:proofErr w:type="gramStart"/>
            <w:r w:rsidRPr="00D03AE6">
              <w:rPr>
                <w:rFonts w:ascii="Aptos Narrow" w:eastAsia="Times New Roman" w:hAnsi="Aptos Narrow"/>
                <w:color w:val="5F497A" w:themeColor="accent4" w:themeShade="BF"/>
                <w:sz w:val="22"/>
                <w:szCs w:val="22"/>
                <w:lang w:val="en-US" w:eastAsia="en-GB"/>
              </w:rPr>
              <w:t>Officers  are</w:t>
            </w:r>
            <w:proofErr w:type="gramEnd"/>
            <w:r w:rsidRPr="00D03AE6">
              <w:rPr>
                <w:rFonts w:ascii="Aptos Narrow" w:eastAsia="Times New Roman" w:hAnsi="Aptos Narrow"/>
                <w:color w:val="5F497A" w:themeColor="accent4" w:themeShade="BF"/>
                <w:sz w:val="22"/>
                <w:szCs w:val="22"/>
                <w:lang w:val="en-US" w:eastAsia="en-GB"/>
              </w:rPr>
              <w:t xml:space="preserve"> elected to represent student interests in Education and Postgraduate experience</w:t>
            </w:r>
          </w:p>
        </w:tc>
        <w:tc>
          <w:tcPr>
            <w:tcW w:w="1108" w:type="pct"/>
            <w:hideMark/>
          </w:tcPr>
          <w:p w14:paraId="6CF8B364" w14:textId="77777777" w:rsidR="00D03AE6" w:rsidRPr="00D03AE6" w:rsidRDefault="00D03AE6" w:rsidP="00D03AE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SLEEC, AQSC, BGS &amp; More</w:t>
            </w:r>
          </w:p>
        </w:tc>
        <w:tc>
          <w:tcPr>
            <w:tcW w:w="1108" w:type="pct"/>
            <w:hideMark/>
          </w:tcPr>
          <w:p w14:paraId="1C06F8AB" w14:textId="77777777" w:rsidR="00D03AE6" w:rsidRPr="00D03AE6" w:rsidRDefault="00D03AE6" w:rsidP="00D03AE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Academic Representation Forum</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The Education Officer &amp; Postgraduate Officer sit on Academic Representation Forum with the Faculty Reps to discuss University level feedback.</w:t>
            </w:r>
          </w:p>
        </w:tc>
      </w:tr>
      <w:tr w:rsidR="00237BF9" w:rsidRPr="00237BF9" w14:paraId="2B148FF2" w14:textId="77777777" w:rsidTr="004C33B3">
        <w:trPr>
          <w:trHeight w:val="3600"/>
        </w:trPr>
        <w:tc>
          <w:tcPr>
            <w:cnfStyle w:val="001000000000" w:firstRow="0" w:lastRow="0" w:firstColumn="1" w:lastColumn="0" w:oddVBand="0" w:evenVBand="0" w:oddHBand="0" w:evenHBand="0" w:firstRowFirstColumn="0" w:firstRowLastColumn="0" w:lastRowFirstColumn="0" w:lastRowLastColumn="0"/>
            <w:tcW w:w="1152" w:type="pct"/>
            <w:hideMark/>
          </w:tcPr>
          <w:p w14:paraId="598D8040" w14:textId="77777777" w:rsidR="00D03AE6" w:rsidRPr="00D03AE6" w:rsidRDefault="00D03AE6" w:rsidP="00D03AE6">
            <w:pPr>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Faculty</w:t>
            </w:r>
          </w:p>
        </w:tc>
        <w:tc>
          <w:tcPr>
            <w:tcW w:w="1631" w:type="pct"/>
            <w:hideMark/>
          </w:tcPr>
          <w:p w14:paraId="247DF3A3" w14:textId="77777777" w:rsidR="00D03AE6" w:rsidRPr="00D03AE6" w:rsidRDefault="00D03AE6" w:rsidP="00D03AE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b/>
                <w:bCs/>
                <w:color w:val="5F497A" w:themeColor="accent4" w:themeShade="BF"/>
                <w:sz w:val="22"/>
                <w:szCs w:val="22"/>
                <w:lang w:val="en-US" w:eastAsia="en-GB"/>
              </w:rPr>
              <w:t>Faculty Reps</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 xml:space="preserve">Faculty Reps are elected for each Faculty to represent student interests of their </w:t>
            </w:r>
            <w:proofErr w:type="gramStart"/>
            <w:r w:rsidRPr="00D03AE6">
              <w:rPr>
                <w:rFonts w:ascii="Aptos Narrow" w:eastAsia="Times New Roman" w:hAnsi="Aptos Narrow"/>
                <w:color w:val="5F497A" w:themeColor="accent4" w:themeShade="BF"/>
                <w:sz w:val="22"/>
                <w:szCs w:val="22"/>
                <w:lang w:val="en-US" w:eastAsia="en-GB"/>
              </w:rPr>
              <w:t>Faculty</w:t>
            </w:r>
            <w:proofErr w:type="gramEnd"/>
            <w:r w:rsidRPr="00D03AE6">
              <w:rPr>
                <w:rFonts w:ascii="Aptos Narrow" w:eastAsia="Times New Roman" w:hAnsi="Aptos Narrow"/>
                <w:color w:val="5F497A" w:themeColor="accent4" w:themeShade="BF"/>
                <w:sz w:val="22"/>
                <w:szCs w:val="22"/>
                <w:lang w:val="en-US" w:eastAsia="en-GB"/>
              </w:rPr>
              <w:t>.</w:t>
            </w:r>
          </w:p>
        </w:tc>
        <w:tc>
          <w:tcPr>
            <w:tcW w:w="1108" w:type="pct"/>
            <w:hideMark/>
          </w:tcPr>
          <w:p w14:paraId="0EF88CA2" w14:textId="77777777" w:rsidR="00D03AE6" w:rsidRPr="00D03AE6" w:rsidRDefault="00D03AE6" w:rsidP="00D03AE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Faculty Education Committees (</w:t>
            </w:r>
            <w:proofErr w:type="spellStart"/>
            <w:r w:rsidRPr="00D03AE6">
              <w:rPr>
                <w:rFonts w:ascii="Aptos Narrow" w:eastAsia="Times New Roman" w:hAnsi="Aptos Narrow"/>
                <w:color w:val="5F497A" w:themeColor="accent4" w:themeShade="BF"/>
                <w:sz w:val="22"/>
                <w:szCs w:val="22"/>
                <w:lang w:val="en-US" w:eastAsia="en-GB"/>
              </w:rPr>
              <w:t>FECse</w:t>
            </w:r>
            <w:proofErr w:type="spellEnd"/>
            <w:r w:rsidRPr="00D03AE6">
              <w:rPr>
                <w:rFonts w:ascii="Aptos Narrow" w:eastAsia="Times New Roman" w:hAnsi="Aptos Narrow"/>
                <w:color w:val="5F497A" w:themeColor="accent4" w:themeShade="BF"/>
                <w:sz w:val="22"/>
                <w:szCs w:val="22"/>
                <w:lang w:val="en-US" w:eastAsia="en-GB"/>
              </w:rPr>
              <w:t>)</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 xml:space="preserve">Faculty Reps raise the </w:t>
            </w:r>
            <w:proofErr w:type="gramStart"/>
            <w:r w:rsidRPr="00D03AE6">
              <w:rPr>
                <w:rFonts w:ascii="Aptos Narrow" w:eastAsia="Times New Roman" w:hAnsi="Aptos Narrow"/>
                <w:color w:val="5F497A" w:themeColor="accent4" w:themeShade="BF"/>
                <w:sz w:val="22"/>
                <w:szCs w:val="22"/>
                <w:lang w:val="en-US" w:eastAsia="en-GB"/>
              </w:rPr>
              <w:t>Faculty</w:t>
            </w:r>
            <w:proofErr w:type="gramEnd"/>
            <w:r w:rsidRPr="00D03AE6">
              <w:rPr>
                <w:rFonts w:ascii="Aptos Narrow" w:eastAsia="Times New Roman" w:hAnsi="Aptos Narrow"/>
                <w:color w:val="5F497A" w:themeColor="accent4" w:themeShade="BF"/>
                <w:sz w:val="22"/>
                <w:szCs w:val="22"/>
                <w:lang w:val="en-US" w:eastAsia="en-GB"/>
              </w:rPr>
              <w:t xml:space="preserve"> level feedback given at Faculty Forums to FECs.</w:t>
            </w:r>
          </w:p>
        </w:tc>
        <w:tc>
          <w:tcPr>
            <w:tcW w:w="1108" w:type="pct"/>
            <w:hideMark/>
          </w:tcPr>
          <w:p w14:paraId="7037E336" w14:textId="77777777" w:rsidR="00D03AE6" w:rsidRPr="00D03AE6" w:rsidRDefault="00D03AE6" w:rsidP="00D03AE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 </w:t>
            </w:r>
          </w:p>
        </w:tc>
      </w:tr>
      <w:tr w:rsidR="00237BF9" w:rsidRPr="00237BF9" w14:paraId="6ED8A528" w14:textId="77777777" w:rsidTr="004C33B3">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52" w:type="pct"/>
            <w:hideMark/>
          </w:tcPr>
          <w:p w14:paraId="4EE2FE2C" w14:textId="77777777" w:rsidR="00D03AE6" w:rsidRPr="00D03AE6" w:rsidRDefault="00D03AE6" w:rsidP="00D03AE6">
            <w:pPr>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Course</w:t>
            </w:r>
          </w:p>
        </w:tc>
        <w:tc>
          <w:tcPr>
            <w:tcW w:w="1631" w:type="pct"/>
            <w:hideMark/>
          </w:tcPr>
          <w:p w14:paraId="753DADDB" w14:textId="77777777" w:rsidR="00D03AE6" w:rsidRPr="00D03AE6" w:rsidRDefault="00D03AE6" w:rsidP="00D03AE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b/>
                <w:bCs/>
                <w:color w:val="5F497A" w:themeColor="accent4" w:themeShade="BF"/>
                <w:sz w:val="22"/>
                <w:szCs w:val="22"/>
                <w:lang w:val="en-US" w:eastAsia="en-GB"/>
              </w:rPr>
              <w:t>Course Reps</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Course Reps are elected per course, per year of study to represent student interests of their cohort.</w:t>
            </w:r>
          </w:p>
        </w:tc>
        <w:tc>
          <w:tcPr>
            <w:tcW w:w="2216" w:type="pct"/>
            <w:gridSpan w:val="2"/>
            <w:vMerge w:val="restart"/>
            <w:hideMark/>
          </w:tcPr>
          <w:p w14:paraId="5A439C86" w14:textId="77777777" w:rsidR="00D03AE6" w:rsidRPr="00D03AE6" w:rsidRDefault="00D03AE6" w:rsidP="00D03AE6">
            <w:pP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Student Staff Liaison Committees (SSLCs Network)</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SSLCs are a partnership between the University &amp; Students’ Union. This is where course-level feedback that Course Reps have received from their cohort can be raised.</w:t>
            </w:r>
          </w:p>
        </w:tc>
      </w:tr>
      <w:tr w:rsidR="00237BF9" w:rsidRPr="00237BF9" w14:paraId="7DAD6EAC" w14:textId="77777777" w:rsidTr="004C33B3">
        <w:trPr>
          <w:trHeight w:val="1500"/>
        </w:trPr>
        <w:tc>
          <w:tcPr>
            <w:cnfStyle w:val="001000000000" w:firstRow="0" w:lastRow="0" w:firstColumn="1" w:lastColumn="0" w:oddVBand="0" w:evenVBand="0" w:oddHBand="0" w:evenHBand="0" w:firstRowFirstColumn="0" w:firstRowLastColumn="0" w:lastRowFirstColumn="0" w:lastRowLastColumn="0"/>
            <w:tcW w:w="1152" w:type="pct"/>
            <w:hideMark/>
          </w:tcPr>
          <w:p w14:paraId="0844DFA1" w14:textId="77777777" w:rsidR="00D03AE6" w:rsidRPr="00D03AE6" w:rsidRDefault="00D03AE6" w:rsidP="00D03AE6">
            <w:pPr>
              <w:rPr>
                <w:rFonts w:ascii="Aptos Narrow" w:eastAsia="Times New Roman" w:hAnsi="Aptos Narrow"/>
                <w:color w:val="5F497A" w:themeColor="accent4" w:themeShade="BF"/>
                <w:sz w:val="22"/>
                <w:szCs w:val="22"/>
                <w:lang w:eastAsia="en-GB"/>
              </w:rPr>
            </w:pPr>
            <w:r w:rsidRPr="00D03AE6">
              <w:rPr>
                <w:rFonts w:ascii="Aptos Narrow" w:eastAsia="Times New Roman" w:hAnsi="Aptos Narrow"/>
                <w:color w:val="5F497A" w:themeColor="accent4" w:themeShade="BF"/>
                <w:sz w:val="22"/>
                <w:szCs w:val="22"/>
                <w:lang w:val="en-US" w:eastAsia="en-GB"/>
              </w:rPr>
              <w:t>Student</w:t>
            </w:r>
          </w:p>
        </w:tc>
        <w:tc>
          <w:tcPr>
            <w:tcW w:w="1631" w:type="pct"/>
            <w:hideMark/>
          </w:tcPr>
          <w:p w14:paraId="5543CCC6" w14:textId="77777777" w:rsidR="00D03AE6" w:rsidRPr="00D03AE6" w:rsidRDefault="00D03AE6" w:rsidP="00D03AE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5F497A" w:themeColor="accent4" w:themeShade="BF"/>
                <w:sz w:val="22"/>
                <w:szCs w:val="22"/>
                <w:lang w:eastAsia="en-GB"/>
              </w:rPr>
            </w:pPr>
            <w:r w:rsidRPr="00D03AE6">
              <w:rPr>
                <w:rFonts w:ascii="Aptos Narrow" w:eastAsia="Times New Roman" w:hAnsi="Aptos Narrow"/>
                <w:b/>
                <w:bCs/>
                <w:color w:val="5F497A" w:themeColor="accent4" w:themeShade="BF"/>
                <w:sz w:val="22"/>
                <w:szCs w:val="22"/>
                <w:lang w:val="en-US" w:eastAsia="en-GB"/>
              </w:rPr>
              <w:t>SSLC Network</w:t>
            </w:r>
            <w:r w:rsidRPr="00D03AE6">
              <w:rPr>
                <w:rFonts w:ascii="Aptos Narrow" w:eastAsia="Times New Roman" w:hAnsi="Aptos Narrow"/>
                <w:color w:val="5F497A" w:themeColor="accent4" w:themeShade="BF"/>
                <w:sz w:val="22"/>
                <w:szCs w:val="22"/>
                <w:lang w:val="en-US" w:eastAsia="en-GB"/>
              </w:rPr>
              <w:br/>
            </w:r>
            <w:r w:rsidRPr="00D03AE6">
              <w:rPr>
                <w:rFonts w:ascii="Aptos Narrow" w:eastAsia="Times New Roman" w:hAnsi="Aptos Narrow"/>
                <w:color w:val="5F497A" w:themeColor="accent4" w:themeShade="BF"/>
                <w:sz w:val="22"/>
                <w:szCs w:val="22"/>
                <w:lang w:val="en-US" w:eastAsia="en-GB"/>
              </w:rPr>
              <w:br/>
              <w:t>SSLC Chair is elected by course reps on a particular course to lead the SSLC Meetings.</w:t>
            </w:r>
          </w:p>
        </w:tc>
        <w:tc>
          <w:tcPr>
            <w:tcW w:w="2216" w:type="pct"/>
            <w:gridSpan w:val="2"/>
            <w:vMerge/>
            <w:hideMark/>
          </w:tcPr>
          <w:p w14:paraId="2513A4FE" w14:textId="77777777" w:rsidR="00D03AE6" w:rsidRPr="00D03AE6" w:rsidRDefault="00D03AE6" w:rsidP="00D03AE6">
            <w:pPr>
              <w:cnfStyle w:val="000000000000" w:firstRow="0" w:lastRow="0" w:firstColumn="0" w:lastColumn="0" w:oddVBand="0" w:evenVBand="0" w:oddHBand="0" w:evenHBand="0" w:firstRowFirstColumn="0" w:firstRowLastColumn="0" w:lastRowFirstColumn="0" w:lastRowLastColumn="0"/>
              <w:rPr>
                <w:rFonts w:ascii="Aptos Narrow" w:eastAsia="Times New Roman" w:hAnsi="Aptos Narrow"/>
                <w:color w:val="5F497A" w:themeColor="accent4" w:themeShade="BF"/>
                <w:sz w:val="22"/>
                <w:szCs w:val="22"/>
                <w:lang w:eastAsia="en-GB"/>
              </w:rPr>
            </w:pPr>
          </w:p>
        </w:tc>
      </w:tr>
    </w:tbl>
    <w:p w14:paraId="0F3B0EA4" w14:textId="77777777" w:rsidR="00D670B4" w:rsidRDefault="00D670B4" w:rsidP="007E5E9D">
      <w:pPr>
        <w:pStyle w:val="Heading1"/>
        <w:rPr>
          <w:rFonts w:cstheme="majorHAnsi"/>
        </w:rPr>
      </w:pPr>
    </w:p>
    <w:p w14:paraId="6BE6B3AE" w14:textId="63CB7457" w:rsidR="008133A3" w:rsidRPr="007E5E9D" w:rsidRDefault="008133A3" w:rsidP="007E5E9D">
      <w:pPr>
        <w:pStyle w:val="Heading1"/>
        <w:rPr>
          <w:rFonts w:cstheme="majorHAnsi"/>
        </w:rPr>
      </w:pPr>
      <w:r w:rsidRPr="007E5E9D">
        <w:rPr>
          <w:rFonts w:cstheme="majorHAnsi"/>
        </w:rPr>
        <w:t>SU Support Staff</w:t>
      </w:r>
      <w:bookmarkEnd w:id="3"/>
      <w:r w:rsidRPr="007E5E9D">
        <w:rPr>
          <w:rFonts w:cstheme="majorHAnsi"/>
        </w:rPr>
        <w:t xml:space="preserve"> </w:t>
      </w:r>
    </w:p>
    <w:p w14:paraId="0C880AAF" w14:textId="18573300" w:rsidR="008133A3" w:rsidRPr="007E5E9D" w:rsidRDefault="008133A3" w:rsidP="008133A3">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 xml:space="preserve">The </w:t>
      </w:r>
      <w:proofErr w:type="gramStart"/>
      <w:r w:rsidRPr="007E5E9D">
        <w:rPr>
          <w:rFonts w:asciiTheme="majorHAnsi" w:eastAsia="Times New Roman" w:hAnsiTheme="majorHAnsi" w:cstheme="majorHAnsi"/>
          <w:color w:val="000000"/>
          <w:sz w:val="22"/>
          <w:szCs w:val="22"/>
        </w:rPr>
        <w:t>Students</w:t>
      </w:r>
      <w:proofErr w:type="gramEnd"/>
      <w:r w:rsidRPr="007E5E9D">
        <w:rPr>
          <w:rFonts w:asciiTheme="majorHAnsi" w:eastAsia="Times New Roman" w:hAnsiTheme="majorHAnsi" w:cstheme="majorHAnsi"/>
          <w:color w:val="000000"/>
          <w:sz w:val="22"/>
          <w:szCs w:val="22"/>
        </w:rPr>
        <w:t xml:space="preserve"> Union is committed to supporting not only the </w:t>
      </w:r>
      <w:r w:rsidR="007E5E9D" w:rsidRPr="007E5E9D">
        <w:rPr>
          <w:rFonts w:asciiTheme="majorHAnsi" w:eastAsia="Times New Roman" w:hAnsiTheme="majorHAnsi" w:cstheme="majorHAnsi"/>
          <w:color w:val="000000"/>
          <w:sz w:val="22"/>
          <w:szCs w:val="22"/>
        </w:rPr>
        <w:t>Course Rep</w:t>
      </w:r>
      <w:r w:rsidRPr="007E5E9D">
        <w:rPr>
          <w:rFonts w:asciiTheme="majorHAnsi" w:eastAsia="Times New Roman" w:hAnsiTheme="majorHAnsi" w:cstheme="majorHAnsi"/>
          <w:color w:val="000000"/>
          <w:sz w:val="22"/>
          <w:szCs w:val="22"/>
        </w:rPr>
        <w:t xml:space="preserve">s but the </w:t>
      </w:r>
      <w:r w:rsidR="007E5E9D" w:rsidRPr="007E5E9D">
        <w:rPr>
          <w:rFonts w:asciiTheme="majorHAnsi" w:eastAsia="Times New Roman" w:hAnsiTheme="majorHAnsi" w:cstheme="majorHAnsi"/>
          <w:color w:val="000000"/>
          <w:sz w:val="22"/>
          <w:szCs w:val="22"/>
        </w:rPr>
        <w:t>Academic Convenor</w:t>
      </w:r>
      <w:r w:rsidRPr="007E5E9D">
        <w:rPr>
          <w:rFonts w:asciiTheme="majorHAnsi" w:eastAsia="Times New Roman" w:hAnsiTheme="majorHAnsi" w:cstheme="majorHAnsi"/>
          <w:color w:val="000000"/>
          <w:sz w:val="22"/>
          <w:szCs w:val="22"/>
        </w:rPr>
        <w:t>s too. In doing so, the SSLC shall be able to make long-lasting change at Warwick and beyond. The Academic Voice team at the Union, and staff members at the University, are here to support Reps, and should be utilised effectively and when needed.</w:t>
      </w:r>
    </w:p>
    <w:p w14:paraId="5A0E8169" w14:textId="77777777" w:rsidR="008133A3" w:rsidRPr="007E5E9D" w:rsidRDefault="008133A3" w:rsidP="008133A3">
      <w:pPr>
        <w:rPr>
          <w:rFonts w:asciiTheme="majorHAnsi" w:eastAsia="Times New Roman" w:hAnsiTheme="majorHAnsi" w:cstheme="majorHAnsi"/>
          <w:color w:val="000000"/>
          <w:sz w:val="22"/>
          <w:szCs w:val="22"/>
        </w:rPr>
      </w:pPr>
    </w:p>
    <w:p w14:paraId="7A3DBC6A" w14:textId="77777777" w:rsidR="00172EEA" w:rsidRPr="007E5E9D" w:rsidRDefault="00172EEA" w:rsidP="008133A3">
      <w:pPr>
        <w:rPr>
          <w:rFonts w:asciiTheme="majorHAnsi" w:eastAsia="Times New Roman" w:hAnsiTheme="majorHAnsi" w:cstheme="majorHAnsi"/>
          <w:color w:val="000000"/>
          <w:sz w:val="22"/>
          <w:szCs w:val="22"/>
        </w:rPr>
      </w:pPr>
    </w:p>
    <w:p w14:paraId="1D201A58" w14:textId="1FE6F47A" w:rsidR="00172EEA" w:rsidRPr="0059155F" w:rsidRDefault="008133A3" w:rsidP="008133A3">
      <w:pPr>
        <w:rPr>
          <w:rFonts w:asciiTheme="majorHAnsi" w:eastAsia="Times New Roman" w:hAnsiTheme="majorHAnsi" w:cstheme="majorHAnsi"/>
          <w:b/>
          <w:bCs/>
          <w:color w:val="000000"/>
          <w:sz w:val="22"/>
          <w:szCs w:val="22"/>
        </w:rPr>
      </w:pPr>
      <w:r w:rsidRPr="0059155F">
        <w:rPr>
          <w:rFonts w:asciiTheme="majorHAnsi" w:eastAsia="Times New Roman" w:hAnsiTheme="majorHAnsi" w:cstheme="majorHAnsi"/>
          <w:b/>
          <w:bCs/>
          <w:color w:val="000000"/>
          <w:sz w:val="22"/>
          <w:szCs w:val="22"/>
        </w:rPr>
        <w:t>When/ why should I contact:</w:t>
      </w:r>
    </w:p>
    <w:p w14:paraId="4D5E01C4" w14:textId="77777777" w:rsidR="0028744E" w:rsidRPr="007E5E9D" w:rsidRDefault="0028744E" w:rsidP="008133A3">
      <w:pPr>
        <w:rPr>
          <w:rFonts w:asciiTheme="majorHAnsi" w:eastAsia="Times New Roman" w:hAnsiTheme="majorHAnsi" w:cstheme="majorHAnsi"/>
          <w:color w:val="000000"/>
          <w:sz w:val="22"/>
          <w:szCs w:val="22"/>
        </w:rPr>
      </w:pPr>
    </w:p>
    <w:tbl>
      <w:tblPr>
        <w:tblStyle w:val="LightShading-Accent4"/>
        <w:tblW w:w="9640" w:type="dxa"/>
        <w:tblLook w:val="04A0" w:firstRow="1" w:lastRow="0" w:firstColumn="1" w:lastColumn="0" w:noHBand="0" w:noVBand="1"/>
      </w:tblPr>
      <w:tblGrid>
        <w:gridCol w:w="3119"/>
        <w:gridCol w:w="6521"/>
      </w:tblGrid>
      <w:tr w:rsidR="00172EEA" w:rsidRPr="007E5E9D" w14:paraId="13C034C3" w14:textId="77777777" w:rsidTr="007E5E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631A88C2" w14:textId="4F5F8170" w:rsidR="00172EEA" w:rsidRPr="007E5E9D" w:rsidRDefault="00172EEA" w:rsidP="008133A3">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sz w:val="22"/>
                <w:szCs w:val="22"/>
              </w:rPr>
              <w:t>Academic Voice Coordinators</w:t>
            </w:r>
          </w:p>
        </w:tc>
        <w:tc>
          <w:tcPr>
            <w:tcW w:w="6521" w:type="dxa"/>
          </w:tcPr>
          <w:p w14:paraId="0BFD6960" w14:textId="12E32DB6" w:rsidR="00172EEA" w:rsidRPr="007E5E9D" w:rsidRDefault="00172EEA" w:rsidP="008133A3">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sz w:val="20"/>
                <w:szCs w:val="20"/>
              </w:rPr>
            </w:pPr>
            <w:r w:rsidRPr="007E5E9D">
              <w:rPr>
                <w:rFonts w:asciiTheme="majorHAnsi" w:eastAsia="Times New Roman" w:hAnsiTheme="majorHAnsi" w:cstheme="majorHAnsi"/>
                <w:b w:val="0"/>
                <w:sz w:val="20"/>
                <w:szCs w:val="20"/>
              </w:rPr>
              <w:t xml:space="preserve">As soon as you are in this role, we encourage you to find out who your Academic Voice Coordinator. Each faculty has a SU Representative who is here to support you and the SSLC. We highly recommend inviting an </w:t>
            </w:r>
            <w:r w:rsidR="000A5C4A" w:rsidRPr="007E5E9D">
              <w:rPr>
                <w:rFonts w:asciiTheme="majorHAnsi" w:eastAsia="Times New Roman" w:hAnsiTheme="majorHAnsi" w:cstheme="majorHAnsi"/>
                <w:b w:val="0"/>
                <w:sz w:val="20"/>
                <w:szCs w:val="20"/>
              </w:rPr>
              <w:t xml:space="preserve">Academic Voice Coordinator or other </w:t>
            </w:r>
            <w:r w:rsidRPr="007E5E9D">
              <w:rPr>
                <w:rFonts w:asciiTheme="majorHAnsi" w:eastAsia="Times New Roman" w:hAnsiTheme="majorHAnsi" w:cstheme="majorHAnsi"/>
                <w:b w:val="0"/>
                <w:sz w:val="20"/>
                <w:szCs w:val="20"/>
              </w:rPr>
              <w:t xml:space="preserve">SU Representative to your SSLC at least once, so that they can answer any questions </w:t>
            </w:r>
            <w:proofErr w:type="gramStart"/>
            <w:r w:rsidRPr="007E5E9D">
              <w:rPr>
                <w:rFonts w:asciiTheme="majorHAnsi" w:eastAsia="Times New Roman" w:hAnsiTheme="majorHAnsi" w:cstheme="majorHAnsi"/>
                <w:b w:val="0"/>
                <w:sz w:val="20"/>
                <w:szCs w:val="20"/>
              </w:rPr>
              <w:t>and also</w:t>
            </w:r>
            <w:proofErr w:type="gramEnd"/>
            <w:r w:rsidRPr="007E5E9D">
              <w:rPr>
                <w:rFonts w:asciiTheme="majorHAnsi" w:eastAsia="Times New Roman" w:hAnsiTheme="majorHAnsi" w:cstheme="majorHAnsi"/>
                <w:b w:val="0"/>
                <w:sz w:val="20"/>
                <w:szCs w:val="20"/>
              </w:rPr>
              <w:t xml:space="preserve"> support the </w:t>
            </w:r>
            <w:r w:rsidR="007E5E9D" w:rsidRPr="007E5E9D">
              <w:rPr>
                <w:rFonts w:asciiTheme="majorHAnsi" w:eastAsia="Times New Roman" w:hAnsiTheme="majorHAnsi" w:cstheme="majorHAnsi"/>
                <w:b w:val="0"/>
                <w:sz w:val="20"/>
                <w:szCs w:val="20"/>
              </w:rPr>
              <w:t>Course Rep</w:t>
            </w:r>
            <w:r w:rsidRPr="007E5E9D">
              <w:rPr>
                <w:rFonts w:asciiTheme="majorHAnsi" w:eastAsia="Times New Roman" w:hAnsiTheme="majorHAnsi" w:cstheme="majorHAnsi"/>
                <w:b w:val="0"/>
                <w:sz w:val="20"/>
                <w:szCs w:val="20"/>
              </w:rPr>
              <w:t xml:space="preserve">s during this meeting. They can help support you with any SSLC enquiries </w:t>
            </w:r>
            <w:proofErr w:type="gramStart"/>
            <w:r w:rsidRPr="007E5E9D">
              <w:rPr>
                <w:rFonts w:asciiTheme="majorHAnsi" w:eastAsia="Times New Roman" w:hAnsiTheme="majorHAnsi" w:cstheme="majorHAnsi"/>
                <w:b w:val="0"/>
                <w:sz w:val="20"/>
                <w:szCs w:val="20"/>
              </w:rPr>
              <w:t>and also</w:t>
            </w:r>
            <w:proofErr w:type="gramEnd"/>
            <w:r w:rsidRPr="007E5E9D">
              <w:rPr>
                <w:rFonts w:asciiTheme="majorHAnsi" w:eastAsia="Times New Roman" w:hAnsiTheme="majorHAnsi" w:cstheme="majorHAnsi"/>
                <w:b w:val="0"/>
                <w:sz w:val="20"/>
                <w:szCs w:val="20"/>
              </w:rPr>
              <w:t xml:space="preserve"> the setting up of elections.</w:t>
            </w:r>
          </w:p>
        </w:tc>
      </w:tr>
      <w:tr w:rsidR="00172EEA" w:rsidRPr="007E5E9D" w14:paraId="683F2283" w14:textId="77777777" w:rsidTr="007E5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FB4C8BF" w14:textId="7D241DAE" w:rsidR="00172EEA" w:rsidRPr="007E5E9D" w:rsidRDefault="009F5431" w:rsidP="008133A3">
            <w:pPr>
              <w:rPr>
                <w:rFonts w:asciiTheme="majorHAnsi" w:eastAsia="Times New Roman" w:hAnsiTheme="majorHAnsi" w:cstheme="majorHAnsi"/>
                <w:color w:val="000000"/>
                <w:sz w:val="22"/>
                <w:szCs w:val="22"/>
              </w:rPr>
            </w:pPr>
            <w:r>
              <w:rPr>
                <w:rFonts w:asciiTheme="majorHAnsi" w:eastAsia="Times New Roman" w:hAnsiTheme="majorHAnsi" w:cstheme="majorHAnsi"/>
                <w:sz w:val="22"/>
                <w:szCs w:val="22"/>
              </w:rPr>
              <w:t>Student Voice Manager</w:t>
            </w:r>
          </w:p>
        </w:tc>
        <w:tc>
          <w:tcPr>
            <w:tcW w:w="6521" w:type="dxa"/>
          </w:tcPr>
          <w:p w14:paraId="65863228" w14:textId="5A9D354D" w:rsidR="00172EEA" w:rsidRPr="007E5E9D" w:rsidRDefault="00172EEA" w:rsidP="008133A3">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color w:val="000000"/>
                <w:sz w:val="20"/>
                <w:szCs w:val="20"/>
              </w:rPr>
            </w:pPr>
            <w:r w:rsidRPr="007E5E9D">
              <w:rPr>
                <w:rFonts w:asciiTheme="majorHAnsi" w:eastAsia="Times New Roman" w:hAnsiTheme="majorHAnsi" w:cstheme="majorHAnsi"/>
                <w:sz w:val="20"/>
                <w:szCs w:val="20"/>
              </w:rPr>
              <w:t xml:space="preserve">During your time as an </w:t>
            </w:r>
            <w:r w:rsidR="007E5E9D" w:rsidRPr="007E5E9D">
              <w:rPr>
                <w:rFonts w:asciiTheme="majorHAnsi" w:eastAsia="Times New Roman" w:hAnsiTheme="majorHAnsi" w:cstheme="majorHAnsi"/>
                <w:sz w:val="20"/>
                <w:szCs w:val="20"/>
              </w:rPr>
              <w:t>Academic Convenor</w:t>
            </w:r>
            <w:r w:rsidRPr="007E5E9D">
              <w:rPr>
                <w:rFonts w:asciiTheme="majorHAnsi" w:eastAsia="Times New Roman" w:hAnsiTheme="majorHAnsi" w:cstheme="majorHAnsi"/>
                <w:sz w:val="20"/>
                <w:szCs w:val="20"/>
              </w:rPr>
              <w:t>, you may have enquiries about policy or University mapping for your department. If you have any questions linking to this, we highly suggest contacting this member of staff.</w:t>
            </w:r>
          </w:p>
        </w:tc>
      </w:tr>
      <w:tr w:rsidR="00172EEA" w:rsidRPr="007E5E9D" w14:paraId="0871E672" w14:textId="77777777" w:rsidTr="007E5E9D">
        <w:tc>
          <w:tcPr>
            <w:cnfStyle w:val="001000000000" w:firstRow="0" w:lastRow="0" w:firstColumn="1" w:lastColumn="0" w:oddVBand="0" w:evenVBand="0" w:oddHBand="0" w:evenHBand="0" w:firstRowFirstColumn="0" w:firstRowLastColumn="0" w:lastRowFirstColumn="0" w:lastRowLastColumn="0"/>
            <w:tcW w:w="3119" w:type="dxa"/>
          </w:tcPr>
          <w:p w14:paraId="591BF0B4" w14:textId="2C44F917" w:rsidR="00172EEA" w:rsidRPr="000C2815" w:rsidRDefault="0084744C" w:rsidP="008133A3">
            <w:pPr>
              <w:rPr>
                <w:rFonts w:asciiTheme="majorHAnsi" w:eastAsia="Times New Roman" w:hAnsiTheme="majorHAnsi" w:cstheme="majorHAnsi"/>
                <w:color w:val="000000"/>
                <w:sz w:val="22"/>
                <w:szCs w:val="22"/>
              </w:rPr>
            </w:pPr>
            <w:r w:rsidRPr="000C2815">
              <w:rPr>
                <w:rFonts w:asciiTheme="majorHAnsi" w:eastAsia="Times New Roman" w:hAnsiTheme="majorHAnsi" w:cstheme="majorHAnsi"/>
                <w:sz w:val="22"/>
                <w:szCs w:val="22"/>
              </w:rPr>
              <w:t xml:space="preserve">Student Voice Team </w:t>
            </w:r>
          </w:p>
        </w:tc>
        <w:tc>
          <w:tcPr>
            <w:tcW w:w="6521" w:type="dxa"/>
          </w:tcPr>
          <w:p w14:paraId="1FEDFF8F" w14:textId="7E793848" w:rsidR="00172EEA" w:rsidRPr="007E5E9D" w:rsidRDefault="00172EEA" w:rsidP="00813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color w:val="000000"/>
                <w:sz w:val="20"/>
                <w:szCs w:val="20"/>
              </w:rPr>
            </w:pPr>
            <w:r w:rsidRPr="007E5E9D">
              <w:rPr>
                <w:rFonts w:asciiTheme="majorHAnsi" w:eastAsia="Times New Roman" w:hAnsiTheme="majorHAnsi" w:cstheme="majorHAnsi"/>
                <w:sz w:val="20"/>
                <w:szCs w:val="20"/>
              </w:rPr>
              <w:t xml:space="preserve">Our </w:t>
            </w:r>
            <w:r w:rsidR="00991D97">
              <w:rPr>
                <w:rFonts w:asciiTheme="majorHAnsi" w:eastAsia="Times New Roman" w:hAnsiTheme="majorHAnsi" w:cstheme="majorHAnsi"/>
                <w:sz w:val="20"/>
                <w:szCs w:val="20"/>
              </w:rPr>
              <w:t>Student Voice</w:t>
            </w:r>
            <w:r w:rsidRPr="007E5E9D">
              <w:rPr>
                <w:rFonts w:asciiTheme="majorHAnsi" w:eastAsia="Times New Roman" w:hAnsiTheme="majorHAnsi" w:cstheme="majorHAnsi"/>
                <w:sz w:val="20"/>
                <w:szCs w:val="20"/>
              </w:rPr>
              <w:t xml:space="preserve"> Team are dedicated to making sure that any elections are carried out efficiently and fair. Make sure to contact your Academic Voice Coordinator first about setting up elections, then our team will pass your information onto the </w:t>
            </w:r>
            <w:r w:rsidR="00991D97">
              <w:rPr>
                <w:rFonts w:asciiTheme="majorHAnsi" w:eastAsia="Times New Roman" w:hAnsiTheme="majorHAnsi" w:cstheme="majorHAnsi"/>
                <w:sz w:val="20"/>
                <w:szCs w:val="20"/>
              </w:rPr>
              <w:t>Student Voice</w:t>
            </w:r>
            <w:r w:rsidRPr="007E5E9D">
              <w:rPr>
                <w:rFonts w:asciiTheme="majorHAnsi" w:eastAsia="Times New Roman" w:hAnsiTheme="majorHAnsi" w:cstheme="majorHAnsi"/>
                <w:sz w:val="20"/>
                <w:szCs w:val="20"/>
              </w:rPr>
              <w:t xml:space="preserve"> Team.</w:t>
            </w:r>
          </w:p>
        </w:tc>
      </w:tr>
    </w:tbl>
    <w:p w14:paraId="0D0EE124" w14:textId="77777777" w:rsidR="008133A3" w:rsidRPr="007E5E9D" w:rsidRDefault="008133A3" w:rsidP="008133A3">
      <w:pPr>
        <w:rPr>
          <w:rFonts w:asciiTheme="majorHAnsi" w:eastAsia="Times New Roman" w:hAnsiTheme="majorHAnsi" w:cstheme="majorHAnsi"/>
          <w:color w:val="000000"/>
          <w:sz w:val="22"/>
          <w:szCs w:val="22"/>
        </w:rPr>
      </w:pPr>
    </w:p>
    <w:p w14:paraId="4847745F" w14:textId="77777777" w:rsidR="00A13D0F" w:rsidRPr="007E5E9D" w:rsidRDefault="00A13D0F" w:rsidP="007E5E9D">
      <w:pPr>
        <w:pStyle w:val="Heading1"/>
        <w:rPr>
          <w:rFonts w:cstheme="majorHAnsi"/>
        </w:rPr>
      </w:pPr>
      <w:bookmarkStart w:id="4" w:name="_Toc155690117"/>
      <w:r w:rsidRPr="007E5E9D">
        <w:rPr>
          <w:rFonts w:cstheme="majorHAnsi"/>
        </w:rPr>
        <w:t>Academic Support: Student Engagement Co-ordinators</w:t>
      </w:r>
      <w:bookmarkEnd w:id="4"/>
    </w:p>
    <w:p w14:paraId="78483D45" w14:textId="77777777" w:rsidR="00A13D0F" w:rsidRPr="007E5E9D" w:rsidRDefault="00A13D0F" w:rsidP="00A13D0F">
      <w:pPr>
        <w:rPr>
          <w:rFonts w:asciiTheme="majorHAnsi" w:eastAsia="Times New Roman" w:hAnsiTheme="majorHAnsi" w:cstheme="majorHAnsi"/>
          <w:b/>
        </w:rPr>
      </w:pPr>
    </w:p>
    <w:p w14:paraId="06637B54" w14:textId="0F08DEB1" w:rsidR="00A13D0F" w:rsidRPr="007E5E9D" w:rsidRDefault="00A13D0F" w:rsidP="00A13D0F">
      <w:pPr>
        <w:rPr>
          <w:rFonts w:asciiTheme="majorHAnsi" w:eastAsia="Times New Roman" w:hAnsiTheme="majorHAnsi" w:cstheme="majorHAnsi"/>
          <w:sz w:val="22"/>
          <w:szCs w:val="22"/>
        </w:rPr>
      </w:pPr>
      <w:r w:rsidRPr="007E5E9D">
        <w:rPr>
          <w:rFonts w:asciiTheme="majorHAnsi" w:eastAsia="Times New Roman" w:hAnsiTheme="majorHAnsi" w:cstheme="majorHAnsi"/>
          <w:sz w:val="22"/>
          <w:szCs w:val="22"/>
        </w:rPr>
        <w:t>Each faculty is supported by one or more student engagement co-ordinators (SECs); academics with an interest in student voice and experience of SSLCs. They meet regularly with the SU to support development of student academic voice.</w:t>
      </w:r>
      <w:r w:rsidR="000A5C4A" w:rsidRPr="007E5E9D">
        <w:rPr>
          <w:rFonts w:asciiTheme="majorHAnsi" w:eastAsia="Times New Roman" w:hAnsiTheme="majorHAnsi" w:cstheme="majorHAnsi"/>
          <w:sz w:val="22"/>
          <w:szCs w:val="22"/>
        </w:rPr>
        <w:t xml:space="preserve"> </w:t>
      </w:r>
      <w:r w:rsidRPr="007E5E9D">
        <w:rPr>
          <w:rFonts w:asciiTheme="majorHAnsi" w:eastAsia="Times New Roman" w:hAnsiTheme="majorHAnsi" w:cstheme="majorHAnsi"/>
          <w:sz w:val="22"/>
          <w:szCs w:val="22"/>
        </w:rPr>
        <w:t>They</w:t>
      </w:r>
      <w:r w:rsidR="000A5C4A" w:rsidRPr="007E5E9D">
        <w:rPr>
          <w:rFonts w:asciiTheme="majorHAnsi" w:eastAsia="Times New Roman" w:hAnsiTheme="majorHAnsi" w:cstheme="majorHAnsi"/>
          <w:sz w:val="22"/>
          <w:szCs w:val="22"/>
        </w:rPr>
        <w:t xml:space="preserve"> may also request an invitation to attend your SSLC, </w:t>
      </w:r>
      <w:proofErr w:type="gramStart"/>
      <w:r w:rsidR="000A5C4A" w:rsidRPr="007E5E9D">
        <w:rPr>
          <w:rFonts w:asciiTheme="majorHAnsi" w:eastAsia="Times New Roman" w:hAnsiTheme="majorHAnsi" w:cstheme="majorHAnsi"/>
          <w:sz w:val="22"/>
          <w:szCs w:val="22"/>
        </w:rPr>
        <w:t>in order to</w:t>
      </w:r>
      <w:proofErr w:type="gramEnd"/>
      <w:r w:rsidR="000A5C4A" w:rsidRPr="007E5E9D">
        <w:rPr>
          <w:rFonts w:asciiTheme="majorHAnsi" w:eastAsia="Times New Roman" w:hAnsiTheme="majorHAnsi" w:cstheme="majorHAnsi"/>
          <w:sz w:val="22"/>
          <w:szCs w:val="22"/>
        </w:rPr>
        <w:t xml:space="preserve"> understand discussions emerging across their faculty, and to gather good practice. They host the </w:t>
      </w:r>
      <w:r w:rsidR="007E5E9D" w:rsidRPr="007E5E9D">
        <w:rPr>
          <w:rFonts w:asciiTheme="majorHAnsi" w:eastAsia="Times New Roman" w:hAnsiTheme="majorHAnsi" w:cstheme="majorHAnsi"/>
          <w:sz w:val="22"/>
          <w:szCs w:val="22"/>
        </w:rPr>
        <w:t>Academic Convenor</w:t>
      </w:r>
      <w:r w:rsidR="000A5C4A" w:rsidRPr="007E5E9D">
        <w:rPr>
          <w:rFonts w:asciiTheme="majorHAnsi" w:eastAsia="Times New Roman" w:hAnsiTheme="majorHAnsi" w:cstheme="majorHAnsi"/>
          <w:sz w:val="22"/>
          <w:szCs w:val="22"/>
        </w:rPr>
        <w:t xml:space="preserve"> Network on Teams, which holds termly meetings to discussion SSLC approaches and issues</w:t>
      </w:r>
      <w:r w:rsidR="0028744E" w:rsidRPr="007E5E9D">
        <w:rPr>
          <w:rFonts w:asciiTheme="majorHAnsi" w:eastAsia="Times New Roman" w:hAnsiTheme="majorHAnsi" w:cstheme="majorHAnsi"/>
          <w:sz w:val="22"/>
          <w:szCs w:val="22"/>
        </w:rPr>
        <w:t xml:space="preserve"> (please email Gemma Gray to be added to the network)</w:t>
      </w:r>
      <w:r w:rsidR="000A5C4A" w:rsidRPr="007E5E9D">
        <w:rPr>
          <w:rFonts w:asciiTheme="majorHAnsi" w:eastAsia="Times New Roman" w:hAnsiTheme="majorHAnsi" w:cstheme="majorHAnsi"/>
          <w:sz w:val="22"/>
          <w:szCs w:val="22"/>
        </w:rPr>
        <w:t>.  They also</w:t>
      </w:r>
      <w:r w:rsidRPr="007E5E9D">
        <w:rPr>
          <w:rFonts w:asciiTheme="majorHAnsi" w:eastAsia="Times New Roman" w:hAnsiTheme="majorHAnsi" w:cstheme="majorHAnsi"/>
          <w:sz w:val="22"/>
          <w:szCs w:val="22"/>
        </w:rPr>
        <w:t xml:space="preserve"> offer informal </w:t>
      </w:r>
      <w:proofErr w:type="gramStart"/>
      <w:r w:rsidRPr="007E5E9D">
        <w:rPr>
          <w:rFonts w:asciiTheme="majorHAnsi" w:eastAsia="Times New Roman" w:hAnsiTheme="majorHAnsi" w:cstheme="majorHAnsi"/>
          <w:sz w:val="22"/>
          <w:szCs w:val="22"/>
        </w:rPr>
        <w:t>catch-ups</w:t>
      </w:r>
      <w:proofErr w:type="gramEnd"/>
      <w:r w:rsidRPr="007E5E9D">
        <w:rPr>
          <w:rFonts w:asciiTheme="majorHAnsi" w:eastAsia="Times New Roman" w:hAnsiTheme="majorHAnsi" w:cstheme="majorHAnsi"/>
          <w:sz w:val="22"/>
          <w:szCs w:val="22"/>
        </w:rPr>
        <w:t xml:space="preserve"> for </w:t>
      </w:r>
      <w:r w:rsidR="007E5E9D" w:rsidRPr="007E5E9D">
        <w:rPr>
          <w:rFonts w:asciiTheme="majorHAnsi" w:eastAsia="Times New Roman" w:hAnsiTheme="majorHAnsi" w:cstheme="majorHAnsi"/>
          <w:sz w:val="22"/>
          <w:szCs w:val="22"/>
        </w:rPr>
        <w:t>Academic Convenor</w:t>
      </w:r>
      <w:r w:rsidRPr="007E5E9D">
        <w:rPr>
          <w:rFonts w:asciiTheme="majorHAnsi" w:eastAsia="Times New Roman" w:hAnsiTheme="majorHAnsi" w:cstheme="majorHAnsi"/>
          <w:sz w:val="22"/>
          <w:szCs w:val="22"/>
        </w:rPr>
        <w:t xml:space="preserve">s and are very happy to be contacted with any SSLC queries you may have. </w:t>
      </w:r>
    </w:p>
    <w:p w14:paraId="317EF15A" w14:textId="77777777" w:rsidR="00A13D0F" w:rsidRPr="007E5E9D" w:rsidRDefault="00A13D0F" w:rsidP="00A13D0F">
      <w:pPr>
        <w:rPr>
          <w:rFonts w:asciiTheme="majorHAnsi" w:eastAsia="Times New Roman" w:hAnsiTheme="majorHAnsi" w:cstheme="majorHAnsi"/>
          <w:sz w:val="22"/>
          <w:szCs w:val="22"/>
        </w:rPr>
      </w:pPr>
    </w:p>
    <w:p w14:paraId="6DFDC722" w14:textId="77777777" w:rsidR="00A13D0F" w:rsidRPr="007E5E9D" w:rsidRDefault="00A13D0F" w:rsidP="00A13D0F">
      <w:pPr>
        <w:rPr>
          <w:rFonts w:asciiTheme="majorHAnsi" w:eastAsia="Times New Roman" w:hAnsiTheme="majorHAnsi" w:cstheme="majorHAnsi"/>
          <w:b/>
          <w:bCs/>
          <w:sz w:val="22"/>
          <w:szCs w:val="22"/>
        </w:rPr>
      </w:pPr>
      <w:r w:rsidRPr="007E5E9D">
        <w:rPr>
          <w:rFonts w:asciiTheme="majorHAnsi" w:eastAsia="Times New Roman" w:hAnsiTheme="majorHAnsi" w:cstheme="majorHAnsi"/>
          <w:b/>
          <w:bCs/>
          <w:sz w:val="22"/>
          <w:szCs w:val="22"/>
        </w:rPr>
        <w:t>Faculty of Arts</w:t>
      </w:r>
    </w:p>
    <w:p w14:paraId="512093F4" w14:textId="538B6334" w:rsidR="00A13D0F" w:rsidRPr="007E5E9D" w:rsidRDefault="00DC62BD" w:rsidP="00A13D0F">
      <w:pPr>
        <w:rPr>
          <w:rFonts w:asciiTheme="majorHAnsi" w:eastAsia="Times New Roman" w:hAnsiTheme="majorHAnsi" w:cstheme="majorHAnsi"/>
          <w:sz w:val="22"/>
          <w:szCs w:val="22"/>
        </w:rPr>
      </w:pPr>
      <w:r w:rsidRPr="007E5E9D">
        <w:rPr>
          <w:rFonts w:asciiTheme="majorHAnsi" w:eastAsia="Times New Roman" w:hAnsiTheme="majorHAnsi" w:cstheme="majorHAnsi"/>
          <w:sz w:val="22"/>
          <w:szCs w:val="22"/>
        </w:rPr>
        <w:t xml:space="preserve">Margaux </w:t>
      </w:r>
      <w:r w:rsidR="000A5C4A" w:rsidRPr="007E5E9D">
        <w:rPr>
          <w:rFonts w:asciiTheme="majorHAnsi" w:eastAsia="Times New Roman" w:hAnsiTheme="majorHAnsi" w:cstheme="majorHAnsi"/>
          <w:sz w:val="22"/>
          <w:szCs w:val="22"/>
        </w:rPr>
        <w:t>W</w:t>
      </w:r>
      <w:r w:rsidR="007E5E9D" w:rsidRPr="007E5E9D">
        <w:rPr>
          <w:rFonts w:asciiTheme="majorHAnsi" w:eastAsia="Times New Roman" w:hAnsiTheme="majorHAnsi" w:cstheme="majorHAnsi"/>
          <w:sz w:val="22"/>
          <w:szCs w:val="22"/>
        </w:rPr>
        <w:t>h</w:t>
      </w:r>
      <w:r w:rsidR="000A5C4A" w:rsidRPr="007E5E9D">
        <w:rPr>
          <w:rFonts w:asciiTheme="majorHAnsi" w:eastAsia="Times New Roman" w:hAnsiTheme="majorHAnsi" w:cstheme="majorHAnsi"/>
          <w:sz w:val="22"/>
          <w:szCs w:val="22"/>
        </w:rPr>
        <w:t xml:space="preserve">iskin: </w:t>
      </w:r>
      <w:hyperlink r:id="rId17" w:history="1">
        <w:r w:rsidR="00716540" w:rsidRPr="007963CB">
          <w:rPr>
            <w:rStyle w:val="Hyperlink"/>
            <w:rFonts w:asciiTheme="majorHAnsi" w:eastAsia="Times New Roman" w:hAnsiTheme="majorHAnsi" w:cstheme="majorHAnsi"/>
            <w:sz w:val="22"/>
            <w:szCs w:val="22"/>
          </w:rPr>
          <w:t>m.whiskin@warwick.ac.uk</w:t>
        </w:r>
      </w:hyperlink>
      <w:r w:rsidR="00716540">
        <w:rPr>
          <w:rFonts w:asciiTheme="majorHAnsi" w:eastAsia="Times New Roman" w:hAnsiTheme="majorHAnsi" w:cstheme="majorHAnsi"/>
          <w:sz w:val="22"/>
          <w:szCs w:val="22"/>
        </w:rPr>
        <w:t xml:space="preserve"> </w:t>
      </w:r>
    </w:p>
    <w:p w14:paraId="69D8D84C" w14:textId="77777777" w:rsidR="00A13D0F" w:rsidRPr="007E5E9D" w:rsidRDefault="00A13D0F" w:rsidP="00A13D0F">
      <w:pPr>
        <w:rPr>
          <w:rFonts w:asciiTheme="majorHAnsi" w:eastAsia="Times New Roman" w:hAnsiTheme="majorHAnsi" w:cstheme="majorHAnsi"/>
          <w:sz w:val="22"/>
          <w:szCs w:val="22"/>
        </w:rPr>
      </w:pPr>
    </w:p>
    <w:p w14:paraId="3EEEC196" w14:textId="77777777" w:rsidR="00A13D0F" w:rsidRPr="007E5E9D" w:rsidRDefault="00A13D0F" w:rsidP="00A13D0F">
      <w:pPr>
        <w:rPr>
          <w:rFonts w:asciiTheme="majorHAnsi" w:eastAsia="Times New Roman" w:hAnsiTheme="majorHAnsi" w:cstheme="majorHAnsi"/>
          <w:b/>
          <w:bCs/>
          <w:sz w:val="22"/>
          <w:szCs w:val="22"/>
        </w:rPr>
      </w:pPr>
      <w:r w:rsidRPr="007E5E9D">
        <w:rPr>
          <w:rFonts w:asciiTheme="majorHAnsi" w:eastAsia="Times New Roman" w:hAnsiTheme="majorHAnsi" w:cstheme="majorHAnsi"/>
          <w:b/>
          <w:bCs/>
          <w:sz w:val="22"/>
          <w:szCs w:val="22"/>
        </w:rPr>
        <w:t>Faculty of Social Science</w:t>
      </w:r>
    </w:p>
    <w:p w14:paraId="6885797F" w14:textId="59D89042" w:rsidR="00A13D0F" w:rsidRPr="007E5E9D" w:rsidRDefault="000C5805" w:rsidP="00A13D0F">
      <w:pPr>
        <w:rPr>
          <w:rFonts w:asciiTheme="majorHAnsi" w:eastAsia="Times New Roman" w:hAnsiTheme="majorHAnsi" w:cstheme="majorHAnsi"/>
          <w:sz w:val="22"/>
          <w:szCs w:val="22"/>
        </w:rPr>
      </w:pPr>
      <w:r w:rsidRPr="007E5E9D">
        <w:rPr>
          <w:rFonts w:asciiTheme="majorHAnsi" w:eastAsia="Times New Roman" w:hAnsiTheme="majorHAnsi" w:cstheme="majorHAnsi"/>
          <w:sz w:val="22"/>
          <w:szCs w:val="22"/>
        </w:rPr>
        <w:t xml:space="preserve">Will Haywood:  </w:t>
      </w:r>
      <w:hyperlink r:id="rId18" w:history="1">
        <w:r w:rsidR="00716540" w:rsidRPr="007963CB">
          <w:rPr>
            <w:rStyle w:val="Hyperlink"/>
            <w:rFonts w:asciiTheme="majorHAnsi" w:eastAsia="Times New Roman" w:hAnsiTheme="majorHAnsi" w:cstheme="majorHAnsi"/>
            <w:sz w:val="22"/>
            <w:szCs w:val="22"/>
          </w:rPr>
          <w:t>w.haywood@warwick.ac.uk</w:t>
        </w:r>
      </w:hyperlink>
      <w:r w:rsidR="00716540">
        <w:rPr>
          <w:rFonts w:asciiTheme="majorHAnsi" w:eastAsia="Times New Roman" w:hAnsiTheme="majorHAnsi" w:cstheme="majorHAnsi"/>
          <w:sz w:val="22"/>
          <w:szCs w:val="22"/>
        </w:rPr>
        <w:t xml:space="preserve"> </w:t>
      </w:r>
    </w:p>
    <w:p w14:paraId="6392ED74" w14:textId="77777777" w:rsidR="00A13D0F" w:rsidRPr="007E5E9D" w:rsidRDefault="00A13D0F" w:rsidP="00A13D0F">
      <w:pPr>
        <w:rPr>
          <w:rFonts w:asciiTheme="majorHAnsi" w:eastAsia="Times New Roman" w:hAnsiTheme="majorHAnsi" w:cstheme="majorHAnsi"/>
          <w:sz w:val="22"/>
          <w:szCs w:val="22"/>
        </w:rPr>
      </w:pPr>
    </w:p>
    <w:p w14:paraId="16AC5FB2" w14:textId="77777777" w:rsidR="00A13D0F" w:rsidRPr="007E5E9D" w:rsidRDefault="00A13D0F" w:rsidP="00A13D0F">
      <w:pPr>
        <w:rPr>
          <w:rFonts w:asciiTheme="majorHAnsi" w:eastAsia="Times New Roman" w:hAnsiTheme="majorHAnsi" w:cstheme="majorHAnsi"/>
          <w:b/>
          <w:bCs/>
          <w:sz w:val="22"/>
          <w:szCs w:val="22"/>
        </w:rPr>
      </w:pPr>
      <w:r w:rsidRPr="007E5E9D">
        <w:rPr>
          <w:rFonts w:asciiTheme="majorHAnsi" w:eastAsia="Times New Roman" w:hAnsiTheme="majorHAnsi" w:cstheme="majorHAnsi"/>
          <w:b/>
          <w:bCs/>
          <w:sz w:val="22"/>
          <w:szCs w:val="22"/>
        </w:rPr>
        <w:t>Faculty of Science, Engineering &amp; Medicine</w:t>
      </w:r>
    </w:p>
    <w:p w14:paraId="1070C980" w14:textId="02FDF390" w:rsidR="00A13D0F" w:rsidRPr="007E5E9D" w:rsidRDefault="000C5805" w:rsidP="00A13D0F">
      <w:pPr>
        <w:rPr>
          <w:rFonts w:asciiTheme="majorHAnsi" w:eastAsia="Times New Roman" w:hAnsiTheme="majorHAnsi" w:cstheme="majorHAnsi"/>
          <w:sz w:val="22"/>
          <w:szCs w:val="22"/>
        </w:rPr>
      </w:pPr>
      <w:r w:rsidRPr="007E5E9D">
        <w:rPr>
          <w:rFonts w:asciiTheme="majorHAnsi" w:eastAsia="Times New Roman" w:hAnsiTheme="majorHAnsi" w:cstheme="majorHAnsi"/>
          <w:sz w:val="22"/>
          <w:szCs w:val="22"/>
        </w:rPr>
        <w:t xml:space="preserve">Gemma Gray: </w:t>
      </w:r>
      <w:hyperlink r:id="rId19" w:history="1">
        <w:r w:rsidRPr="007E5E9D">
          <w:rPr>
            <w:rStyle w:val="Hyperlink"/>
            <w:rFonts w:asciiTheme="majorHAnsi" w:eastAsia="Times New Roman" w:hAnsiTheme="majorHAnsi" w:cstheme="majorHAnsi"/>
            <w:sz w:val="22"/>
            <w:szCs w:val="22"/>
          </w:rPr>
          <w:t>g.gray@warwick.ac.uk</w:t>
        </w:r>
      </w:hyperlink>
    </w:p>
    <w:p w14:paraId="6095A42B" w14:textId="47006840" w:rsidR="000C5805" w:rsidRPr="00411188" w:rsidRDefault="000C5805" w:rsidP="00A13D0F">
      <w:pPr>
        <w:rPr>
          <w:rFonts w:asciiTheme="majorHAnsi" w:eastAsia="Times New Roman" w:hAnsiTheme="majorHAnsi" w:cstheme="majorHAnsi"/>
          <w:sz w:val="22"/>
          <w:szCs w:val="22"/>
          <w:lang w:val="nl-NL"/>
        </w:rPr>
      </w:pPr>
      <w:r w:rsidRPr="00411188">
        <w:rPr>
          <w:rFonts w:asciiTheme="majorHAnsi" w:eastAsia="Times New Roman" w:hAnsiTheme="majorHAnsi" w:cstheme="majorHAnsi"/>
          <w:sz w:val="22"/>
          <w:szCs w:val="22"/>
          <w:lang w:val="nl-NL"/>
        </w:rPr>
        <w:t xml:space="preserve">Jianhua Yang: </w:t>
      </w:r>
      <w:hyperlink r:id="rId20" w:history="1">
        <w:r w:rsidR="00716540" w:rsidRPr="007963CB">
          <w:rPr>
            <w:rStyle w:val="Hyperlink"/>
            <w:rFonts w:asciiTheme="majorHAnsi" w:eastAsia="Times New Roman" w:hAnsiTheme="majorHAnsi" w:cstheme="majorHAnsi"/>
            <w:sz w:val="22"/>
            <w:szCs w:val="22"/>
            <w:lang w:val="nl-NL"/>
          </w:rPr>
          <w:t>jianhua.yang@warwick.ac.uk</w:t>
        </w:r>
      </w:hyperlink>
      <w:r w:rsidR="00716540">
        <w:rPr>
          <w:rFonts w:asciiTheme="majorHAnsi" w:eastAsia="Times New Roman" w:hAnsiTheme="majorHAnsi" w:cstheme="majorHAnsi"/>
          <w:sz w:val="22"/>
          <w:szCs w:val="22"/>
          <w:lang w:val="nl-NL"/>
        </w:rPr>
        <w:t xml:space="preserve"> </w:t>
      </w:r>
    </w:p>
    <w:p w14:paraId="1E449651" w14:textId="77777777" w:rsidR="00A13D0F" w:rsidRPr="00411188" w:rsidRDefault="00A13D0F" w:rsidP="008133A3">
      <w:pPr>
        <w:rPr>
          <w:rFonts w:asciiTheme="majorHAnsi" w:eastAsia="Times New Roman" w:hAnsiTheme="majorHAnsi" w:cstheme="majorHAnsi"/>
          <w:sz w:val="20"/>
          <w:szCs w:val="20"/>
          <w:lang w:val="nl-NL"/>
        </w:rPr>
      </w:pPr>
    </w:p>
    <w:p w14:paraId="6572C1CF" w14:textId="44D3FCF3" w:rsidR="008133A3" w:rsidRPr="007E5E9D" w:rsidRDefault="007E5E9D" w:rsidP="007E5E9D">
      <w:pPr>
        <w:pStyle w:val="Heading1"/>
        <w:rPr>
          <w:rFonts w:cstheme="majorHAnsi"/>
        </w:rPr>
      </w:pPr>
      <w:bookmarkStart w:id="5" w:name="_Toc155690118"/>
      <w:r w:rsidRPr="007E5E9D">
        <w:rPr>
          <w:rFonts w:cstheme="majorHAnsi"/>
        </w:rPr>
        <w:t>Academic Convenor</w:t>
      </w:r>
      <w:r w:rsidR="003C4092" w:rsidRPr="007E5E9D">
        <w:rPr>
          <w:rFonts w:cstheme="majorHAnsi"/>
        </w:rPr>
        <w:t xml:space="preserve"> Roles</w:t>
      </w:r>
      <w:bookmarkEnd w:id="5"/>
    </w:p>
    <w:p w14:paraId="7E82161C" w14:textId="77777777" w:rsidR="008133A3" w:rsidRPr="007E5E9D" w:rsidRDefault="008133A3" w:rsidP="008133A3">
      <w:pPr>
        <w:rPr>
          <w:rFonts w:asciiTheme="majorHAnsi" w:eastAsia="Times New Roman" w:hAnsiTheme="majorHAnsi" w:cstheme="majorHAnsi"/>
          <w:b/>
          <w:color w:val="000000"/>
        </w:rPr>
      </w:pPr>
    </w:p>
    <w:p w14:paraId="5F97304C" w14:textId="77777777" w:rsidR="000F6934" w:rsidRPr="007E5E9D" w:rsidRDefault="000F6934" w:rsidP="007E5E9D">
      <w:pPr>
        <w:pStyle w:val="Heading2"/>
        <w:rPr>
          <w:rFonts w:cstheme="majorHAnsi"/>
        </w:rPr>
      </w:pPr>
      <w:bookmarkStart w:id="6" w:name="_Toc155690119"/>
      <w:r w:rsidRPr="007E5E9D">
        <w:rPr>
          <w:rFonts w:cstheme="majorHAnsi"/>
        </w:rPr>
        <w:t>Achievements</w:t>
      </w:r>
      <w:bookmarkEnd w:id="6"/>
      <w:r w:rsidRPr="007E5E9D">
        <w:rPr>
          <w:rFonts w:cstheme="majorHAnsi"/>
        </w:rPr>
        <w:t xml:space="preserve"> </w:t>
      </w:r>
    </w:p>
    <w:p w14:paraId="550A5649" w14:textId="09B1D625" w:rsidR="00172EEA" w:rsidRPr="007E5E9D" w:rsidRDefault="008133A3" w:rsidP="00D45E19">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 xml:space="preserve">An </w:t>
      </w:r>
      <w:r w:rsidR="007E5E9D" w:rsidRPr="007E5E9D">
        <w:rPr>
          <w:rFonts w:asciiTheme="majorHAnsi" w:eastAsia="Times New Roman" w:hAnsiTheme="majorHAnsi" w:cstheme="majorHAnsi"/>
          <w:color w:val="000000"/>
          <w:sz w:val="22"/>
          <w:szCs w:val="22"/>
        </w:rPr>
        <w:t>Academic Convenor</w:t>
      </w:r>
      <w:r w:rsidRPr="007E5E9D">
        <w:rPr>
          <w:rFonts w:asciiTheme="majorHAnsi" w:eastAsia="Times New Roman" w:hAnsiTheme="majorHAnsi" w:cstheme="majorHAnsi"/>
          <w:color w:val="000000"/>
          <w:sz w:val="22"/>
          <w:szCs w:val="22"/>
        </w:rPr>
        <w:t xml:space="preserve"> who is engaged within their role can develop</w:t>
      </w:r>
      <w:r w:rsidR="00D45E19" w:rsidRPr="007E5E9D">
        <w:rPr>
          <w:rFonts w:asciiTheme="majorHAnsi" w:eastAsia="Times New Roman" w:hAnsiTheme="majorHAnsi" w:cstheme="majorHAnsi"/>
          <w:color w:val="000000"/>
          <w:sz w:val="22"/>
          <w:szCs w:val="22"/>
        </w:rPr>
        <w:t xml:space="preserve"> and establish</w:t>
      </w:r>
      <w:r w:rsidRPr="007E5E9D">
        <w:rPr>
          <w:rFonts w:asciiTheme="majorHAnsi" w:eastAsia="Times New Roman" w:hAnsiTheme="majorHAnsi" w:cstheme="majorHAnsi"/>
          <w:color w:val="000000"/>
          <w:sz w:val="22"/>
          <w:szCs w:val="22"/>
        </w:rPr>
        <w:t xml:space="preserve"> a very successful SSLC.</w:t>
      </w:r>
      <w:r w:rsidR="000F6934" w:rsidRPr="007E5E9D">
        <w:rPr>
          <w:rFonts w:asciiTheme="majorHAnsi" w:eastAsia="Times New Roman" w:hAnsiTheme="majorHAnsi" w:cstheme="majorHAnsi"/>
          <w:color w:val="000000"/>
          <w:sz w:val="22"/>
          <w:szCs w:val="22"/>
        </w:rPr>
        <w:t xml:space="preserve"> Part of your role will be to make sure your </w:t>
      </w:r>
      <w:r w:rsidR="007E5E9D" w:rsidRPr="007E5E9D">
        <w:rPr>
          <w:rFonts w:asciiTheme="majorHAnsi" w:eastAsia="Times New Roman" w:hAnsiTheme="majorHAnsi" w:cstheme="majorHAnsi"/>
          <w:color w:val="000000"/>
          <w:sz w:val="22"/>
          <w:szCs w:val="22"/>
        </w:rPr>
        <w:t>Course Rep</w:t>
      </w:r>
      <w:r w:rsidR="000F6934" w:rsidRPr="007E5E9D">
        <w:rPr>
          <w:rFonts w:asciiTheme="majorHAnsi" w:eastAsia="Times New Roman" w:hAnsiTheme="majorHAnsi" w:cstheme="majorHAnsi"/>
          <w:color w:val="000000"/>
          <w:sz w:val="22"/>
          <w:szCs w:val="22"/>
        </w:rPr>
        <w:t xml:space="preserve">s receive every opportunity they can to make a difference to their department. </w:t>
      </w:r>
      <w:r w:rsidRPr="007E5E9D">
        <w:rPr>
          <w:rFonts w:asciiTheme="majorHAnsi" w:eastAsia="Times New Roman" w:hAnsiTheme="majorHAnsi" w:cstheme="majorHAnsi"/>
          <w:color w:val="000000"/>
          <w:sz w:val="22"/>
          <w:szCs w:val="22"/>
        </w:rPr>
        <w:t xml:space="preserve"> </w:t>
      </w:r>
      <w:r w:rsidR="00D45E19" w:rsidRPr="007E5E9D">
        <w:rPr>
          <w:rFonts w:asciiTheme="majorHAnsi" w:eastAsia="Times New Roman" w:hAnsiTheme="majorHAnsi" w:cstheme="majorHAnsi"/>
          <w:color w:val="000000"/>
          <w:sz w:val="22"/>
          <w:szCs w:val="22"/>
        </w:rPr>
        <w:t>Achievements that have been created due to the help</w:t>
      </w:r>
      <w:r w:rsidR="000F6934" w:rsidRPr="007E5E9D">
        <w:rPr>
          <w:rFonts w:asciiTheme="majorHAnsi" w:eastAsia="Times New Roman" w:hAnsiTheme="majorHAnsi" w:cstheme="majorHAnsi"/>
          <w:color w:val="000000"/>
          <w:sz w:val="22"/>
          <w:szCs w:val="22"/>
        </w:rPr>
        <w:t xml:space="preserve"> of an </w:t>
      </w:r>
      <w:r w:rsidR="007E5E9D" w:rsidRPr="007E5E9D">
        <w:rPr>
          <w:rFonts w:asciiTheme="majorHAnsi" w:eastAsia="Times New Roman" w:hAnsiTheme="majorHAnsi" w:cstheme="majorHAnsi"/>
          <w:color w:val="000000"/>
          <w:sz w:val="22"/>
          <w:szCs w:val="22"/>
        </w:rPr>
        <w:t>Academic Convenor</w:t>
      </w:r>
      <w:r w:rsidR="000F6934" w:rsidRPr="007E5E9D">
        <w:rPr>
          <w:rFonts w:asciiTheme="majorHAnsi" w:eastAsia="Times New Roman" w:hAnsiTheme="majorHAnsi" w:cstheme="majorHAnsi"/>
          <w:color w:val="000000"/>
          <w:sz w:val="22"/>
          <w:szCs w:val="22"/>
        </w:rPr>
        <w:t xml:space="preserve"> </w:t>
      </w:r>
      <w:r w:rsidR="000C5805" w:rsidRPr="007E5E9D">
        <w:rPr>
          <w:rFonts w:asciiTheme="majorHAnsi" w:eastAsia="Times New Roman" w:hAnsiTheme="majorHAnsi" w:cstheme="majorHAnsi"/>
          <w:color w:val="000000"/>
          <w:sz w:val="22"/>
          <w:szCs w:val="22"/>
        </w:rPr>
        <w:t>include</w:t>
      </w:r>
      <w:r w:rsidR="000F6934" w:rsidRPr="007E5E9D">
        <w:rPr>
          <w:rFonts w:asciiTheme="majorHAnsi" w:eastAsia="Times New Roman" w:hAnsiTheme="majorHAnsi" w:cstheme="majorHAnsi"/>
          <w:color w:val="000000"/>
          <w:sz w:val="22"/>
          <w:szCs w:val="22"/>
        </w:rPr>
        <w:t>:</w:t>
      </w:r>
    </w:p>
    <w:p w14:paraId="089D0763" w14:textId="77777777" w:rsidR="00172EEA" w:rsidRPr="007E5E9D" w:rsidRDefault="00172EEA" w:rsidP="00D45E19">
      <w:pPr>
        <w:rPr>
          <w:rFonts w:asciiTheme="majorHAnsi" w:eastAsia="Times New Roman" w:hAnsiTheme="majorHAnsi" w:cstheme="majorHAnsi"/>
          <w:color w:val="000000"/>
          <w:sz w:val="22"/>
          <w:szCs w:val="22"/>
        </w:rPr>
      </w:pPr>
    </w:p>
    <w:p w14:paraId="0A4CB10F" w14:textId="77777777" w:rsidR="000F6934" w:rsidRPr="007E5E9D" w:rsidRDefault="000F6934" w:rsidP="000F6934">
      <w:pPr>
        <w:numPr>
          <w:ilvl w:val="0"/>
          <w:numId w:val="3"/>
        </w:num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Module changes</w:t>
      </w:r>
    </w:p>
    <w:p w14:paraId="3B31361C" w14:textId="77777777" w:rsidR="000F6934" w:rsidRPr="007E5E9D" w:rsidRDefault="000F6934" w:rsidP="000F6934">
      <w:pPr>
        <w:numPr>
          <w:ilvl w:val="0"/>
          <w:numId w:val="3"/>
        </w:num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Roles created in the SSLC to support students</w:t>
      </w:r>
    </w:p>
    <w:p w14:paraId="69F5A9B5" w14:textId="77777777" w:rsidR="000F6934" w:rsidRPr="007E5E9D" w:rsidRDefault="000F6934" w:rsidP="000F6934">
      <w:pPr>
        <w:numPr>
          <w:ilvl w:val="0"/>
          <w:numId w:val="3"/>
        </w:num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lastRenderedPageBreak/>
        <w:t>Events created such as Breakfast clubs or Cafes</w:t>
      </w:r>
    </w:p>
    <w:p w14:paraId="107C8748" w14:textId="77777777" w:rsidR="000F6934" w:rsidRPr="007E5E9D" w:rsidRDefault="000F6934" w:rsidP="000F6934">
      <w:pPr>
        <w:numPr>
          <w:ilvl w:val="0"/>
          <w:numId w:val="3"/>
        </w:num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 xml:space="preserve">Promoting the SSLC and their work </w:t>
      </w:r>
    </w:p>
    <w:p w14:paraId="0C13A4DA" w14:textId="77777777" w:rsidR="000F6934" w:rsidRPr="007E5E9D" w:rsidRDefault="000F6934" w:rsidP="00D45E19">
      <w:pPr>
        <w:rPr>
          <w:rFonts w:asciiTheme="majorHAnsi" w:eastAsia="Times New Roman" w:hAnsiTheme="majorHAnsi" w:cstheme="majorHAnsi"/>
          <w:b/>
          <w:color w:val="000000"/>
        </w:rPr>
      </w:pPr>
    </w:p>
    <w:p w14:paraId="68A7F2AB" w14:textId="3E1B7DDC" w:rsidR="00D45E19" w:rsidRPr="007E5E9D" w:rsidRDefault="000F6934" w:rsidP="007E5E9D">
      <w:pPr>
        <w:pStyle w:val="Heading2"/>
        <w:rPr>
          <w:rFonts w:cstheme="majorHAnsi"/>
        </w:rPr>
      </w:pPr>
      <w:bookmarkStart w:id="7" w:name="_Toc155690120"/>
      <w:r w:rsidRPr="007E5E9D">
        <w:rPr>
          <w:rFonts w:cstheme="majorHAnsi"/>
        </w:rPr>
        <w:t xml:space="preserve">Promote the elections, </w:t>
      </w:r>
      <w:r w:rsidR="007E5E9D" w:rsidRPr="007E5E9D">
        <w:rPr>
          <w:rFonts w:cstheme="majorHAnsi"/>
        </w:rPr>
        <w:t>Course Rep</w:t>
      </w:r>
      <w:r w:rsidRPr="007E5E9D">
        <w:rPr>
          <w:rFonts w:cstheme="majorHAnsi"/>
        </w:rPr>
        <w:t xml:space="preserve"> training and other events</w:t>
      </w:r>
      <w:bookmarkEnd w:id="7"/>
    </w:p>
    <w:p w14:paraId="0E158229" w14:textId="4EC39361" w:rsidR="000F6934" w:rsidRPr="007E5E9D" w:rsidRDefault="000F6934" w:rsidP="008133A3">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 xml:space="preserve">Elections are the most crucial time for encouraging students to undertake this role to create a real difference to their department. The SU Team will do as much as they can with regards to promoting on their website or emailing the key dates, but the SU </w:t>
      </w:r>
      <w:r w:rsidRPr="007E5E9D">
        <w:rPr>
          <w:rFonts w:asciiTheme="majorHAnsi" w:eastAsia="Times New Roman" w:hAnsiTheme="majorHAnsi" w:cstheme="majorHAnsi"/>
          <w:b/>
          <w:color w:val="000000"/>
          <w:sz w:val="22"/>
          <w:szCs w:val="22"/>
        </w:rPr>
        <w:t xml:space="preserve">does not </w:t>
      </w:r>
      <w:r w:rsidRPr="007E5E9D">
        <w:rPr>
          <w:rFonts w:asciiTheme="majorHAnsi" w:eastAsia="Times New Roman" w:hAnsiTheme="majorHAnsi" w:cstheme="majorHAnsi"/>
          <w:color w:val="000000"/>
          <w:sz w:val="22"/>
          <w:szCs w:val="22"/>
        </w:rPr>
        <w:t>have access to student email address</w:t>
      </w:r>
      <w:r w:rsidR="000C5805" w:rsidRPr="007E5E9D">
        <w:rPr>
          <w:rFonts w:asciiTheme="majorHAnsi" w:eastAsia="Times New Roman" w:hAnsiTheme="majorHAnsi" w:cstheme="majorHAnsi"/>
          <w:color w:val="000000"/>
          <w:sz w:val="22"/>
          <w:szCs w:val="22"/>
        </w:rPr>
        <w:t>es</w:t>
      </w:r>
      <w:r w:rsidRPr="007E5E9D">
        <w:rPr>
          <w:rFonts w:asciiTheme="majorHAnsi" w:eastAsia="Times New Roman" w:hAnsiTheme="majorHAnsi" w:cstheme="majorHAnsi"/>
          <w:color w:val="000000"/>
          <w:sz w:val="22"/>
          <w:szCs w:val="22"/>
        </w:rPr>
        <w:t xml:space="preserve"> to promote elections. Your role will include sending out as much promotion as possible to encourage students to go for </w:t>
      </w:r>
      <w:r w:rsidR="007E5E9D" w:rsidRPr="007E5E9D">
        <w:rPr>
          <w:rFonts w:asciiTheme="majorHAnsi" w:eastAsia="Times New Roman" w:hAnsiTheme="majorHAnsi" w:cstheme="majorHAnsi"/>
          <w:color w:val="000000"/>
          <w:sz w:val="22"/>
          <w:szCs w:val="22"/>
        </w:rPr>
        <w:t>Course Rep</w:t>
      </w:r>
      <w:r w:rsidR="000C5805" w:rsidRPr="007E5E9D">
        <w:rPr>
          <w:rFonts w:asciiTheme="majorHAnsi" w:eastAsia="Times New Roman" w:hAnsiTheme="majorHAnsi" w:cstheme="majorHAnsi"/>
          <w:color w:val="000000"/>
          <w:sz w:val="22"/>
          <w:szCs w:val="22"/>
        </w:rPr>
        <w:t xml:space="preserve"> </w:t>
      </w:r>
      <w:r w:rsidRPr="007E5E9D">
        <w:rPr>
          <w:rFonts w:asciiTheme="majorHAnsi" w:eastAsia="Times New Roman" w:hAnsiTheme="majorHAnsi" w:cstheme="majorHAnsi"/>
          <w:color w:val="000000"/>
          <w:sz w:val="22"/>
          <w:szCs w:val="22"/>
        </w:rPr>
        <w:t>role</w:t>
      </w:r>
      <w:r w:rsidR="000C5805" w:rsidRPr="007E5E9D">
        <w:rPr>
          <w:rFonts w:asciiTheme="majorHAnsi" w:eastAsia="Times New Roman" w:hAnsiTheme="majorHAnsi" w:cstheme="majorHAnsi"/>
          <w:color w:val="000000"/>
          <w:sz w:val="22"/>
          <w:szCs w:val="22"/>
        </w:rPr>
        <w:t>s</w:t>
      </w:r>
      <w:r w:rsidRPr="007E5E9D">
        <w:rPr>
          <w:rFonts w:asciiTheme="majorHAnsi" w:eastAsia="Times New Roman" w:hAnsiTheme="majorHAnsi" w:cstheme="majorHAnsi"/>
          <w:color w:val="000000"/>
          <w:sz w:val="22"/>
          <w:szCs w:val="22"/>
        </w:rPr>
        <w:t xml:space="preserve">. This will also be similar for training (please read further on for more detail) </w:t>
      </w:r>
      <w:r w:rsidR="003C4092" w:rsidRPr="007E5E9D">
        <w:rPr>
          <w:rFonts w:asciiTheme="majorHAnsi" w:eastAsia="Times New Roman" w:hAnsiTheme="majorHAnsi" w:cstheme="majorHAnsi"/>
          <w:color w:val="000000"/>
          <w:sz w:val="22"/>
          <w:szCs w:val="22"/>
        </w:rPr>
        <w:t xml:space="preserve">to make sure the best time is chosen so your </w:t>
      </w:r>
      <w:r w:rsidR="007E5E9D" w:rsidRPr="007E5E9D">
        <w:rPr>
          <w:rFonts w:asciiTheme="majorHAnsi" w:eastAsia="Times New Roman" w:hAnsiTheme="majorHAnsi" w:cstheme="majorHAnsi"/>
          <w:color w:val="000000"/>
          <w:sz w:val="22"/>
          <w:szCs w:val="22"/>
        </w:rPr>
        <w:t>Course Rep</w:t>
      </w:r>
      <w:r w:rsidR="003C4092" w:rsidRPr="007E5E9D">
        <w:rPr>
          <w:rFonts w:asciiTheme="majorHAnsi" w:eastAsia="Times New Roman" w:hAnsiTheme="majorHAnsi" w:cstheme="majorHAnsi"/>
          <w:color w:val="000000"/>
          <w:sz w:val="22"/>
          <w:szCs w:val="22"/>
        </w:rPr>
        <w:t xml:space="preserve">s can be trained for the role. </w:t>
      </w:r>
      <w:r w:rsidRPr="007E5E9D">
        <w:rPr>
          <w:rFonts w:asciiTheme="majorHAnsi" w:eastAsia="Times New Roman" w:hAnsiTheme="majorHAnsi" w:cstheme="majorHAnsi"/>
          <w:color w:val="000000"/>
          <w:sz w:val="22"/>
          <w:szCs w:val="22"/>
        </w:rPr>
        <w:t>If you do need any help with promoting or have any questions, the SU team will be more than happy to help in any way they can</w:t>
      </w:r>
      <w:r w:rsidR="007E5E9D">
        <w:rPr>
          <w:rFonts w:asciiTheme="majorHAnsi" w:eastAsia="Times New Roman" w:hAnsiTheme="majorHAnsi" w:cstheme="majorHAnsi"/>
          <w:color w:val="000000"/>
          <w:sz w:val="22"/>
          <w:szCs w:val="22"/>
        </w:rPr>
        <w:t>.</w:t>
      </w:r>
      <w:r w:rsidR="001E7F83" w:rsidRPr="007E5E9D">
        <w:rPr>
          <w:rFonts w:asciiTheme="majorHAnsi" w:eastAsia="Times New Roman" w:hAnsiTheme="majorHAnsi" w:cstheme="majorHAnsi"/>
          <w:color w:val="000000"/>
          <w:sz w:val="22"/>
          <w:szCs w:val="22"/>
        </w:rPr>
        <w:t xml:space="preserve"> </w:t>
      </w:r>
    </w:p>
    <w:p w14:paraId="6A2F11EB" w14:textId="77777777" w:rsidR="003C4092" w:rsidRPr="007E5E9D" w:rsidRDefault="003C4092" w:rsidP="008133A3">
      <w:pPr>
        <w:rPr>
          <w:rFonts w:asciiTheme="majorHAnsi" w:eastAsia="Times New Roman" w:hAnsiTheme="majorHAnsi" w:cstheme="majorHAnsi"/>
          <w:color w:val="000000"/>
          <w:sz w:val="22"/>
          <w:szCs w:val="22"/>
        </w:rPr>
      </w:pPr>
    </w:p>
    <w:p w14:paraId="2ACF58F6" w14:textId="77777777" w:rsidR="003C4092" w:rsidRPr="007E5E9D" w:rsidRDefault="003C4092" w:rsidP="007E5E9D">
      <w:pPr>
        <w:pStyle w:val="Heading2"/>
        <w:rPr>
          <w:rFonts w:cstheme="majorHAnsi"/>
        </w:rPr>
      </w:pPr>
      <w:bookmarkStart w:id="8" w:name="_Toc155690121"/>
      <w:r w:rsidRPr="007E5E9D">
        <w:rPr>
          <w:rFonts w:cstheme="majorHAnsi"/>
        </w:rPr>
        <w:t>Confidentiality</w:t>
      </w:r>
      <w:bookmarkEnd w:id="8"/>
    </w:p>
    <w:p w14:paraId="6F94A11E" w14:textId="36F71CCE" w:rsidR="003C4092" w:rsidRPr="007E5E9D" w:rsidRDefault="003C4092" w:rsidP="008133A3">
      <w:pPr>
        <w:rPr>
          <w:rFonts w:asciiTheme="majorHAnsi" w:hAnsiTheme="majorHAnsi" w:cstheme="majorHAnsi"/>
          <w:sz w:val="22"/>
          <w:szCs w:val="22"/>
        </w:rPr>
      </w:pPr>
      <w:r w:rsidRPr="007E5E9D">
        <w:rPr>
          <w:rFonts w:asciiTheme="majorHAnsi" w:hAnsiTheme="majorHAnsi" w:cstheme="majorHAnsi"/>
          <w:sz w:val="22"/>
          <w:szCs w:val="22"/>
        </w:rPr>
        <w:t xml:space="preserve">The training that is provided by the SU team will prepare the </w:t>
      </w:r>
      <w:r w:rsidR="007E5E9D" w:rsidRPr="007E5E9D">
        <w:rPr>
          <w:rFonts w:asciiTheme="majorHAnsi" w:hAnsiTheme="majorHAnsi" w:cstheme="majorHAnsi"/>
          <w:sz w:val="22"/>
          <w:szCs w:val="22"/>
        </w:rPr>
        <w:t>Course Rep</w:t>
      </w:r>
      <w:r w:rsidRPr="007E5E9D">
        <w:rPr>
          <w:rFonts w:asciiTheme="majorHAnsi" w:hAnsiTheme="majorHAnsi" w:cstheme="majorHAnsi"/>
          <w:sz w:val="22"/>
          <w:szCs w:val="22"/>
        </w:rPr>
        <w:t xml:space="preserve">s on </w:t>
      </w:r>
      <w:r w:rsidR="000C5805" w:rsidRPr="007E5E9D">
        <w:rPr>
          <w:rFonts w:asciiTheme="majorHAnsi" w:hAnsiTheme="majorHAnsi" w:cstheme="majorHAnsi"/>
          <w:sz w:val="22"/>
          <w:szCs w:val="22"/>
        </w:rPr>
        <w:t xml:space="preserve">issues such as </w:t>
      </w:r>
      <w:r w:rsidRPr="007E5E9D">
        <w:rPr>
          <w:rFonts w:asciiTheme="majorHAnsi" w:hAnsiTheme="majorHAnsi" w:cstheme="majorHAnsi"/>
          <w:sz w:val="22"/>
          <w:szCs w:val="22"/>
        </w:rPr>
        <w:t xml:space="preserve">confidentiality and recognising any GDPR issues that may arise. We highly encourage that the </w:t>
      </w:r>
      <w:r w:rsidR="007E5E9D" w:rsidRPr="007E5E9D">
        <w:rPr>
          <w:rFonts w:asciiTheme="majorHAnsi" w:hAnsiTheme="majorHAnsi" w:cstheme="majorHAnsi"/>
          <w:sz w:val="22"/>
          <w:szCs w:val="22"/>
        </w:rPr>
        <w:t>Academic Convenor</w:t>
      </w:r>
      <w:r w:rsidRPr="007E5E9D">
        <w:rPr>
          <w:rFonts w:asciiTheme="majorHAnsi" w:hAnsiTheme="majorHAnsi" w:cstheme="majorHAnsi"/>
          <w:sz w:val="22"/>
          <w:szCs w:val="22"/>
        </w:rPr>
        <w:t xml:space="preserve"> </w:t>
      </w:r>
      <w:proofErr w:type="gramStart"/>
      <w:r w:rsidRPr="007E5E9D">
        <w:rPr>
          <w:rFonts w:asciiTheme="majorHAnsi" w:hAnsiTheme="majorHAnsi" w:cstheme="majorHAnsi"/>
          <w:sz w:val="22"/>
          <w:szCs w:val="22"/>
        </w:rPr>
        <w:t>keeps vigilant at all times</w:t>
      </w:r>
      <w:proofErr w:type="gramEnd"/>
      <w:r w:rsidRPr="007E5E9D">
        <w:rPr>
          <w:rFonts w:asciiTheme="majorHAnsi" w:hAnsiTheme="majorHAnsi" w:cstheme="majorHAnsi"/>
          <w:sz w:val="22"/>
          <w:szCs w:val="22"/>
        </w:rPr>
        <w:t xml:space="preserve"> to make sure that confidentiality is kept</w:t>
      </w:r>
      <w:r w:rsidR="000C5805" w:rsidRPr="007E5E9D">
        <w:rPr>
          <w:rFonts w:asciiTheme="majorHAnsi" w:hAnsiTheme="majorHAnsi" w:cstheme="majorHAnsi"/>
          <w:sz w:val="22"/>
          <w:szCs w:val="22"/>
        </w:rPr>
        <w:t>. F</w:t>
      </w:r>
      <w:r w:rsidRPr="007E5E9D">
        <w:rPr>
          <w:rFonts w:asciiTheme="majorHAnsi" w:hAnsiTheme="majorHAnsi" w:cstheme="majorHAnsi"/>
          <w:sz w:val="22"/>
          <w:szCs w:val="22"/>
        </w:rPr>
        <w:t>or example:</w:t>
      </w:r>
    </w:p>
    <w:p w14:paraId="33F5EE3D" w14:textId="77777777" w:rsidR="003C4092" w:rsidRPr="007E5E9D" w:rsidRDefault="003C4092" w:rsidP="008133A3">
      <w:pPr>
        <w:rPr>
          <w:rFonts w:asciiTheme="majorHAnsi" w:hAnsiTheme="majorHAnsi" w:cstheme="majorHAnsi"/>
          <w:sz w:val="22"/>
          <w:szCs w:val="22"/>
        </w:rPr>
      </w:pPr>
    </w:p>
    <w:p w14:paraId="7CC17B30" w14:textId="3D86E463" w:rsidR="003C4092" w:rsidRPr="007E5E9D" w:rsidRDefault="003C4092" w:rsidP="003C4092">
      <w:pPr>
        <w:numPr>
          <w:ilvl w:val="0"/>
          <w:numId w:val="4"/>
        </w:numPr>
        <w:spacing w:after="160" w:line="259" w:lineRule="auto"/>
        <w:rPr>
          <w:rFonts w:asciiTheme="majorHAnsi" w:hAnsiTheme="majorHAnsi" w:cstheme="majorHAnsi"/>
          <w:sz w:val="22"/>
          <w:szCs w:val="22"/>
        </w:rPr>
      </w:pPr>
      <w:r w:rsidRPr="007E5E9D">
        <w:rPr>
          <w:rFonts w:asciiTheme="majorHAnsi" w:hAnsiTheme="majorHAnsi" w:cstheme="majorHAnsi"/>
          <w:sz w:val="22"/>
          <w:szCs w:val="22"/>
        </w:rPr>
        <w:t>Information people share in the SSLC or receive from students should be treated in confidence</w:t>
      </w:r>
      <w:r w:rsidR="00DC62BD" w:rsidRPr="007E5E9D">
        <w:rPr>
          <w:rFonts w:asciiTheme="majorHAnsi" w:hAnsiTheme="majorHAnsi" w:cstheme="majorHAnsi"/>
          <w:sz w:val="22"/>
          <w:szCs w:val="22"/>
        </w:rPr>
        <w:t>.</w:t>
      </w:r>
    </w:p>
    <w:p w14:paraId="259FE942" w14:textId="6F24178C" w:rsidR="003C4092" w:rsidRPr="007E5E9D" w:rsidRDefault="003C4092" w:rsidP="003C4092">
      <w:pPr>
        <w:numPr>
          <w:ilvl w:val="0"/>
          <w:numId w:val="4"/>
        </w:numPr>
        <w:spacing w:after="160" w:line="259" w:lineRule="auto"/>
        <w:rPr>
          <w:rFonts w:asciiTheme="majorHAnsi" w:hAnsiTheme="majorHAnsi" w:cstheme="majorHAnsi"/>
          <w:sz w:val="22"/>
          <w:szCs w:val="22"/>
        </w:rPr>
      </w:pPr>
      <w:r w:rsidRPr="007E5E9D">
        <w:rPr>
          <w:rFonts w:asciiTheme="majorHAnsi" w:hAnsiTheme="majorHAnsi" w:cstheme="majorHAnsi"/>
          <w:sz w:val="22"/>
          <w:szCs w:val="22"/>
        </w:rPr>
        <w:t>Information from the SSLC is not shared without clear and expressed permission in case of risk to confidentialit</w:t>
      </w:r>
      <w:r w:rsidR="00DC62BD" w:rsidRPr="007E5E9D">
        <w:rPr>
          <w:rFonts w:asciiTheme="majorHAnsi" w:hAnsiTheme="majorHAnsi" w:cstheme="majorHAnsi"/>
          <w:sz w:val="22"/>
          <w:szCs w:val="22"/>
        </w:rPr>
        <w:t>y.</w:t>
      </w:r>
      <w:r w:rsidRPr="007E5E9D">
        <w:rPr>
          <w:rFonts w:asciiTheme="majorHAnsi" w:hAnsiTheme="majorHAnsi" w:cstheme="majorHAnsi"/>
          <w:sz w:val="22"/>
          <w:szCs w:val="22"/>
        </w:rPr>
        <w:t xml:space="preserve"> </w:t>
      </w:r>
    </w:p>
    <w:p w14:paraId="033449DE" w14:textId="3A2541B8" w:rsidR="0060393E" w:rsidRPr="007E5E9D" w:rsidRDefault="003C4092" w:rsidP="008133A3">
      <w:pPr>
        <w:numPr>
          <w:ilvl w:val="0"/>
          <w:numId w:val="4"/>
        </w:numPr>
        <w:rPr>
          <w:rFonts w:asciiTheme="majorHAnsi" w:eastAsia="Times New Roman" w:hAnsiTheme="majorHAnsi" w:cstheme="majorHAnsi"/>
          <w:b/>
          <w:color w:val="000000"/>
          <w:sz w:val="22"/>
          <w:szCs w:val="22"/>
        </w:rPr>
      </w:pPr>
      <w:r w:rsidRPr="007E5E9D">
        <w:rPr>
          <w:rFonts w:asciiTheme="majorHAnsi" w:hAnsiTheme="majorHAnsi" w:cstheme="majorHAnsi"/>
          <w:sz w:val="22"/>
          <w:szCs w:val="22"/>
        </w:rPr>
        <w:t>Any disclosed information will be respected as confidentiality and retain anonymity for the parties concerned when appropriate</w:t>
      </w:r>
      <w:r w:rsidR="00172EEA" w:rsidRPr="007E5E9D">
        <w:rPr>
          <w:rFonts w:asciiTheme="majorHAnsi" w:hAnsiTheme="majorHAnsi" w:cstheme="majorHAnsi"/>
          <w:sz w:val="22"/>
          <w:szCs w:val="22"/>
        </w:rPr>
        <w:t xml:space="preserve">. </w:t>
      </w:r>
    </w:p>
    <w:p w14:paraId="05B335AC" w14:textId="77777777" w:rsidR="00A13D0F" w:rsidRPr="007E5E9D" w:rsidRDefault="00A13D0F" w:rsidP="00A13D0F">
      <w:pPr>
        <w:ind w:left="720"/>
        <w:rPr>
          <w:rFonts w:asciiTheme="majorHAnsi" w:eastAsia="Times New Roman" w:hAnsiTheme="majorHAnsi" w:cstheme="majorHAnsi"/>
          <w:b/>
          <w:color w:val="000000"/>
          <w:sz w:val="22"/>
          <w:szCs w:val="22"/>
        </w:rPr>
      </w:pPr>
    </w:p>
    <w:p w14:paraId="60891338" w14:textId="77777777" w:rsidR="00A13D0F" w:rsidRPr="007E5E9D" w:rsidRDefault="00A13D0F" w:rsidP="00A13D0F">
      <w:pPr>
        <w:numPr>
          <w:ilvl w:val="0"/>
          <w:numId w:val="4"/>
        </w:numPr>
        <w:rPr>
          <w:rFonts w:asciiTheme="majorHAnsi" w:eastAsia="Times New Roman" w:hAnsiTheme="majorHAnsi" w:cstheme="majorHAnsi"/>
          <w:b/>
          <w:color w:val="000000"/>
          <w:sz w:val="22"/>
          <w:szCs w:val="22"/>
        </w:rPr>
      </w:pPr>
      <w:r w:rsidRPr="007E5E9D">
        <w:rPr>
          <w:rFonts w:asciiTheme="majorHAnsi" w:hAnsiTheme="majorHAnsi" w:cstheme="majorHAnsi"/>
          <w:sz w:val="22"/>
          <w:szCs w:val="22"/>
        </w:rPr>
        <w:t>Ensure that private or personal information (about staff or students) is not disclosed in SSLC meetings.</w:t>
      </w:r>
    </w:p>
    <w:p w14:paraId="24475B5F" w14:textId="77777777" w:rsidR="00A13D0F" w:rsidRPr="007E5E9D" w:rsidRDefault="00A13D0F" w:rsidP="0028744E">
      <w:pPr>
        <w:rPr>
          <w:rFonts w:asciiTheme="majorHAnsi" w:eastAsia="Times New Roman" w:hAnsiTheme="majorHAnsi" w:cstheme="majorHAnsi"/>
          <w:b/>
          <w:color w:val="000000"/>
          <w:sz w:val="22"/>
          <w:szCs w:val="22"/>
        </w:rPr>
      </w:pPr>
    </w:p>
    <w:p w14:paraId="647135F2" w14:textId="23BC803A" w:rsidR="0028744E" w:rsidRPr="007E5E9D" w:rsidRDefault="0028744E" w:rsidP="007E5E9D">
      <w:pPr>
        <w:pStyle w:val="Heading2"/>
        <w:rPr>
          <w:rFonts w:cstheme="majorHAnsi"/>
        </w:rPr>
      </w:pPr>
      <w:bookmarkStart w:id="9" w:name="_Toc155690122"/>
      <w:r w:rsidRPr="007E5E9D">
        <w:rPr>
          <w:rFonts w:cstheme="majorHAnsi"/>
        </w:rPr>
        <w:t xml:space="preserve">Promote </w:t>
      </w:r>
      <w:r w:rsidR="001554EA" w:rsidRPr="007E5E9D">
        <w:rPr>
          <w:rFonts w:cstheme="majorHAnsi"/>
        </w:rPr>
        <w:t>the SU priorities.</w:t>
      </w:r>
      <w:bookmarkEnd w:id="9"/>
      <w:r w:rsidR="001554EA" w:rsidRPr="007E5E9D">
        <w:rPr>
          <w:rFonts w:cstheme="majorHAnsi"/>
        </w:rPr>
        <w:t xml:space="preserve"> </w:t>
      </w:r>
    </w:p>
    <w:p w14:paraId="3A22A06D" w14:textId="68750040" w:rsidR="007E5E9D" w:rsidRPr="007E5E9D" w:rsidRDefault="001554EA" w:rsidP="007E5E9D">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bCs/>
          <w:color w:val="000000"/>
          <w:sz w:val="22"/>
          <w:szCs w:val="22"/>
        </w:rPr>
        <w:t xml:space="preserve">Every year the SU set key priorities to be addressed in the academic year. As </w:t>
      </w:r>
      <w:r w:rsidR="007E5E9D" w:rsidRPr="007E5E9D">
        <w:rPr>
          <w:rFonts w:asciiTheme="majorHAnsi" w:eastAsia="Times New Roman" w:hAnsiTheme="majorHAnsi" w:cstheme="majorHAnsi"/>
          <w:bCs/>
          <w:color w:val="000000"/>
          <w:sz w:val="22"/>
          <w:szCs w:val="22"/>
        </w:rPr>
        <w:t>Academic Convenor</w:t>
      </w:r>
      <w:r w:rsidRPr="007E5E9D">
        <w:rPr>
          <w:rFonts w:asciiTheme="majorHAnsi" w:eastAsia="Times New Roman" w:hAnsiTheme="majorHAnsi" w:cstheme="majorHAnsi"/>
          <w:bCs/>
          <w:color w:val="000000"/>
          <w:sz w:val="22"/>
          <w:szCs w:val="22"/>
        </w:rPr>
        <w:t xml:space="preserve">, it is important to be aware of these priorities and discuss with their applicability within their SSLC’s. </w:t>
      </w:r>
      <w:r w:rsidR="007E5E9D" w:rsidRPr="007E5E9D">
        <w:rPr>
          <w:rFonts w:asciiTheme="majorHAnsi" w:eastAsia="Times New Roman" w:hAnsiTheme="majorHAnsi" w:cstheme="majorHAnsi"/>
          <w:bCs/>
          <w:color w:val="000000"/>
          <w:sz w:val="22"/>
          <w:szCs w:val="22"/>
        </w:rPr>
        <w:t xml:space="preserve">You will also be notified about </w:t>
      </w:r>
      <w:r w:rsidR="007E5E9D" w:rsidRPr="007E5E9D">
        <w:rPr>
          <w:rFonts w:asciiTheme="majorHAnsi" w:eastAsia="Times New Roman" w:hAnsiTheme="majorHAnsi" w:cstheme="majorHAnsi"/>
          <w:color w:val="000000"/>
          <w:sz w:val="22"/>
          <w:szCs w:val="22"/>
        </w:rPr>
        <w:t>SU updates and key events via email and at the Academic Convenor Network meetings – please also promote these to your SSLC’s.</w:t>
      </w:r>
    </w:p>
    <w:p w14:paraId="57766825" w14:textId="5D714AB7" w:rsidR="001554EA" w:rsidRPr="007E5E9D" w:rsidRDefault="001554EA" w:rsidP="0028744E">
      <w:pPr>
        <w:rPr>
          <w:rFonts w:asciiTheme="majorHAnsi" w:eastAsia="Times New Roman" w:hAnsiTheme="majorHAnsi" w:cstheme="majorHAnsi"/>
          <w:bCs/>
          <w:color w:val="000000"/>
          <w:sz w:val="22"/>
          <w:szCs w:val="22"/>
        </w:rPr>
      </w:pPr>
    </w:p>
    <w:p w14:paraId="24B4599B" w14:textId="4F0FFD92" w:rsidR="008E4485" w:rsidRPr="007E5E9D" w:rsidRDefault="008E4485" w:rsidP="007E5E9D">
      <w:pPr>
        <w:pStyle w:val="Heading2"/>
        <w:rPr>
          <w:rFonts w:eastAsia="Times New Roman" w:cstheme="majorHAnsi"/>
          <w:color w:val="000000"/>
          <w:szCs w:val="22"/>
        </w:rPr>
      </w:pPr>
      <w:bookmarkStart w:id="10" w:name="_Toc155690123"/>
      <w:r w:rsidRPr="007E5E9D">
        <w:rPr>
          <w:rFonts w:cstheme="majorHAnsi"/>
        </w:rPr>
        <w:t>Support the SSLC</w:t>
      </w:r>
      <w:bookmarkEnd w:id="10"/>
    </w:p>
    <w:p w14:paraId="465976E5" w14:textId="77777777" w:rsidR="008E4485" w:rsidRPr="007E5E9D" w:rsidRDefault="008E4485" w:rsidP="008E4485">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Support can be in a variety of ways, such as:</w:t>
      </w:r>
    </w:p>
    <w:p w14:paraId="5D7C3356" w14:textId="298025A2" w:rsidR="008E4485" w:rsidRPr="007E5E9D" w:rsidRDefault="008E4485" w:rsidP="008E4485">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 xml:space="preserve">Guiding a </w:t>
      </w:r>
      <w:r w:rsidR="007E5E9D" w:rsidRPr="007E5E9D">
        <w:rPr>
          <w:rFonts w:asciiTheme="majorHAnsi" w:eastAsia="Times New Roman" w:hAnsiTheme="majorHAnsi" w:cstheme="majorHAnsi"/>
          <w:color w:val="000000"/>
          <w:sz w:val="22"/>
          <w:szCs w:val="22"/>
        </w:rPr>
        <w:t>Course Rep</w:t>
      </w:r>
      <w:r w:rsidRPr="007E5E9D">
        <w:rPr>
          <w:rFonts w:asciiTheme="majorHAnsi" w:eastAsia="Times New Roman" w:hAnsiTheme="majorHAnsi" w:cstheme="majorHAnsi"/>
          <w:color w:val="000000"/>
          <w:sz w:val="22"/>
          <w:szCs w:val="22"/>
        </w:rPr>
        <w:t xml:space="preserve"> in the role</w:t>
      </w:r>
      <w:r w:rsidR="001554EA" w:rsidRPr="007E5E9D">
        <w:rPr>
          <w:rFonts w:asciiTheme="majorHAnsi" w:eastAsia="Times New Roman" w:hAnsiTheme="majorHAnsi" w:cstheme="majorHAnsi"/>
          <w:color w:val="000000"/>
          <w:sz w:val="22"/>
          <w:szCs w:val="22"/>
        </w:rPr>
        <w:t xml:space="preserve"> by encouring them to gather feedback from their fellow students</w:t>
      </w:r>
    </w:p>
    <w:p w14:paraId="0491CAE6" w14:textId="0DFCC458" w:rsidR="008E4485" w:rsidRPr="007E5E9D" w:rsidRDefault="008E4485" w:rsidP="008E4485">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Supporting the chair and secretary with creating the agenda/minutes and making sure they are sent out before/ after the meeting effectively.</w:t>
      </w:r>
      <w:r w:rsidR="0028744E" w:rsidRPr="007E5E9D">
        <w:rPr>
          <w:rFonts w:asciiTheme="majorHAnsi" w:eastAsia="Times New Roman" w:hAnsiTheme="majorHAnsi" w:cstheme="majorHAnsi"/>
          <w:color w:val="000000"/>
          <w:sz w:val="22"/>
          <w:szCs w:val="22"/>
        </w:rPr>
        <w:t xml:space="preserve"> Template documents of the agenda and minutes </w:t>
      </w:r>
      <w:r w:rsidR="007E5E9D" w:rsidRPr="007E5E9D">
        <w:rPr>
          <w:rFonts w:asciiTheme="majorHAnsi" w:eastAsia="Times New Roman" w:hAnsiTheme="majorHAnsi" w:cstheme="majorHAnsi"/>
          <w:color w:val="000000"/>
          <w:sz w:val="22"/>
          <w:szCs w:val="22"/>
        </w:rPr>
        <w:t xml:space="preserve">and other resources </w:t>
      </w:r>
      <w:r w:rsidR="0028744E" w:rsidRPr="007E5E9D">
        <w:rPr>
          <w:rFonts w:asciiTheme="majorHAnsi" w:eastAsia="Times New Roman" w:hAnsiTheme="majorHAnsi" w:cstheme="majorHAnsi"/>
          <w:color w:val="000000"/>
          <w:sz w:val="22"/>
          <w:szCs w:val="22"/>
        </w:rPr>
        <w:t xml:space="preserve">are available on the </w:t>
      </w:r>
      <w:hyperlink r:id="rId21" w:history="1">
        <w:r w:rsidR="0028744E" w:rsidRPr="007E5E9D">
          <w:rPr>
            <w:rStyle w:val="Hyperlink"/>
            <w:rFonts w:asciiTheme="majorHAnsi" w:eastAsia="Times New Roman" w:hAnsiTheme="majorHAnsi" w:cstheme="majorHAnsi"/>
            <w:sz w:val="22"/>
            <w:szCs w:val="22"/>
          </w:rPr>
          <w:t xml:space="preserve">SU </w:t>
        </w:r>
        <w:r w:rsidR="007E5E9D" w:rsidRPr="007E5E9D">
          <w:rPr>
            <w:rStyle w:val="Hyperlink"/>
            <w:rFonts w:asciiTheme="majorHAnsi" w:eastAsia="Times New Roman" w:hAnsiTheme="majorHAnsi" w:cstheme="majorHAnsi"/>
            <w:sz w:val="22"/>
            <w:szCs w:val="22"/>
          </w:rPr>
          <w:t>web</w:t>
        </w:r>
        <w:r w:rsidR="0028744E" w:rsidRPr="007E5E9D">
          <w:rPr>
            <w:rStyle w:val="Hyperlink"/>
            <w:rFonts w:asciiTheme="majorHAnsi" w:eastAsia="Times New Roman" w:hAnsiTheme="majorHAnsi" w:cstheme="majorHAnsi"/>
            <w:sz w:val="22"/>
            <w:szCs w:val="22"/>
          </w:rPr>
          <w:t>pages</w:t>
        </w:r>
      </w:hyperlink>
      <w:r w:rsidR="007E5E9D" w:rsidRPr="007E5E9D">
        <w:rPr>
          <w:rFonts w:asciiTheme="majorHAnsi" w:eastAsia="Times New Roman" w:hAnsiTheme="majorHAnsi" w:cstheme="majorHAnsi"/>
          <w:color w:val="000000"/>
          <w:sz w:val="22"/>
          <w:szCs w:val="22"/>
        </w:rPr>
        <w:t>.</w:t>
      </w:r>
    </w:p>
    <w:p w14:paraId="1C71A578" w14:textId="20C5B20D" w:rsidR="001E7F83" w:rsidRPr="007E5E9D" w:rsidRDefault="001E7F83" w:rsidP="001E7F83">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Provide continuity between year-on-year transitions</w:t>
      </w:r>
      <w:r w:rsidR="0028744E" w:rsidRPr="007E5E9D">
        <w:rPr>
          <w:rFonts w:asciiTheme="majorHAnsi" w:eastAsia="Times New Roman" w:hAnsiTheme="majorHAnsi" w:cstheme="majorHAnsi"/>
          <w:color w:val="000000"/>
          <w:sz w:val="22"/>
          <w:szCs w:val="22"/>
        </w:rPr>
        <w:t xml:space="preserve"> </w:t>
      </w:r>
      <w:r w:rsidRPr="007E5E9D">
        <w:rPr>
          <w:rFonts w:asciiTheme="majorHAnsi" w:eastAsia="Times New Roman" w:hAnsiTheme="majorHAnsi" w:cstheme="majorHAnsi"/>
          <w:color w:val="000000"/>
          <w:sz w:val="22"/>
          <w:szCs w:val="22"/>
        </w:rPr>
        <w:t xml:space="preserve">between </w:t>
      </w:r>
      <w:r w:rsidR="007E5E9D" w:rsidRPr="007E5E9D">
        <w:rPr>
          <w:rFonts w:asciiTheme="majorHAnsi" w:eastAsia="Times New Roman" w:hAnsiTheme="majorHAnsi" w:cstheme="majorHAnsi"/>
          <w:color w:val="000000"/>
          <w:sz w:val="22"/>
          <w:szCs w:val="22"/>
        </w:rPr>
        <w:t>Course Rep</w:t>
      </w:r>
      <w:r w:rsidRPr="007E5E9D">
        <w:rPr>
          <w:rFonts w:asciiTheme="majorHAnsi" w:eastAsia="Times New Roman" w:hAnsiTheme="majorHAnsi" w:cstheme="majorHAnsi"/>
          <w:color w:val="000000"/>
          <w:sz w:val="22"/>
          <w:szCs w:val="22"/>
        </w:rPr>
        <w:t>s</w:t>
      </w:r>
    </w:p>
    <w:p w14:paraId="2D70F08B" w14:textId="16ACD648" w:rsidR="008E4485" w:rsidRPr="007E5E9D" w:rsidRDefault="008E4485" w:rsidP="008E4485">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Ensur</w:t>
      </w:r>
      <w:r w:rsidR="001554EA" w:rsidRPr="007E5E9D">
        <w:rPr>
          <w:rFonts w:asciiTheme="majorHAnsi" w:eastAsia="Times New Roman" w:hAnsiTheme="majorHAnsi" w:cstheme="majorHAnsi"/>
          <w:color w:val="000000"/>
          <w:sz w:val="22"/>
          <w:szCs w:val="22"/>
        </w:rPr>
        <w:t>ing</w:t>
      </w:r>
      <w:r w:rsidRPr="007E5E9D">
        <w:rPr>
          <w:rFonts w:asciiTheme="majorHAnsi" w:eastAsia="Times New Roman" w:hAnsiTheme="majorHAnsi" w:cstheme="majorHAnsi"/>
          <w:color w:val="000000"/>
          <w:sz w:val="22"/>
          <w:szCs w:val="22"/>
        </w:rPr>
        <w:t xml:space="preserve"> the feedback loop is closed </w:t>
      </w:r>
      <w:r w:rsidR="001E7F83" w:rsidRPr="007E5E9D">
        <w:rPr>
          <w:rFonts w:asciiTheme="majorHAnsi" w:eastAsia="Times New Roman" w:hAnsiTheme="majorHAnsi" w:cstheme="majorHAnsi"/>
          <w:color w:val="000000"/>
          <w:sz w:val="22"/>
          <w:szCs w:val="22"/>
        </w:rPr>
        <w:t>on outstanding/iterative projects</w:t>
      </w:r>
      <w:r w:rsidR="0028744E" w:rsidRPr="007E5E9D">
        <w:rPr>
          <w:rFonts w:asciiTheme="majorHAnsi" w:eastAsia="Times New Roman" w:hAnsiTheme="majorHAnsi" w:cstheme="majorHAnsi"/>
          <w:color w:val="000000"/>
          <w:sz w:val="22"/>
          <w:szCs w:val="22"/>
        </w:rPr>
        <w:t xml:space="preserve"> </w:t>
      </w:r>
      <w:proofErr w:type="gramStart"/>
      <w:r w:rsidR="0028744E" w:rsidRPr="007E5E9D">
        <w:rPr>
          <w:rFonts w:asciiTheme="majorHAnsi" w:eastAsia="Times New Roman" w:hAnsiTheme="majorHAnsi" w:cstheme="majorHAnsi"/>
          <w:color w:val="000000"/>
          <w:sz w:val="22"/>
          <w:szCs w:val="22"/>
        </w:rPr>
        <w:t>and  encourag</w:t>
      </w:r>
      <w:r w:rsidR="001554EA" w:rsidRPr="007E5E9D">
        <w:rPr>
          <w:rFonts w:asciiTheme="majorHAnsi" w:eastAsia="Times New Roman" w:hAnsiTheme="majorHAnsi" w:cstheme="majorHAnsi"/>
          <w:color w:val="000000"/>
          <w:sz w:val="22"/>
          <w:szCs w:val="22"/>
        </w:rPr>
        <w:t>ing</w:t>
      </w:r>
      <w:proofErr w:type="gramEnd"/>
      <w:r w:rsidR="0028744E" w:rsidRPr="007E5E9D">
        <w:rPr>
          <w:rFonts w:asciiTheme="majorHAnsi" w:eastAsia="Times New Roman" w:hAnsiTheme="majorHAnsi" w:cstheme="majorHAnsi"/>
          <w:color w:val="000000"/>
          <w:sz w:val="22"/>
          <w:szCs w:val="22"/>
        </w:rPr>
        <w:t xml:space="preserve"> reps to feedback to the study body about outcomes</w:t>
      </w:r>
    </w:p>
    <w:p w14:paraId="11D04B68" w14:textId="366484FE" w:rsidR="008E4485" w:rsidRPr="007E5E9D" w:rsidRDefault="001E7F83" w:rsidP="008E4485">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Ensur</w:t>
      </w:r>
      <w:r w:rsidR="001554EA" w:rsidRPr="007E5E9D">
        <w:rPr>
          <w:rFonts w:asciiTheme="majorHAnsi" w:eastAsia="Times New Roman" w:hAnsiTheme="majorHAnsi" w:cstheme="majorHAnsi"/>
          <w:color w:val="000000"/>
          <w:sz w:val="22"/>
          <w:szCs w:val="22"/>
        </w:rPr>
        <w:t>ing</w:t>
      </w:r>
      <w:r w:rsidRPr="007E5E9D">
        <w:rPr>
          <w:rFonts w:asciiTheme="majorHAnsi" w:eastAsia="Times New Roman" w:hAnsiTheme="majorHAnsi" w:cstheme="majorHAnsi"/>
          <w:color w:val="000000"/>
          <w:sz w:val="22"/>
          <w:szCs w:val="22"/>
        </w:rPr>
        <w:t xml:space="preserve"> that all </w:t>
      </w:r>
      <w:r w:rsidR="008E4485" w:rsidRPr="007E5E9D">
        <w:rPr>
          <w:rFonts w:asciiTheme="majorHAnsi" w:eastAsia="Times New Roman" w:hAnsiTheme="majorHAnsi" w:cstheme="majorHAnsi"/>
          <w:color w:val="000000"/>
          <w:sz w:val="22"/>
          <w:szCs w:val="22"/>
        </w:rPr>
        <w:t>feedback has been delegated to the appropriate department/ staff member</w:t>
      </w:r>
      <w:r w:rsidRPr="007E5E9D">
        <w:rPr>
          <w:rFonts w:asciiTheme="majorHAnsi" w:eastAsia="Times New Roman" w:hAnsiTheme="majorHAnsi" w:cstheme="majorHAnsi"/>
          <w:color w:val="000000"/>
          <w:sz w:val="22"/>
          <w:szCs w:val="22"/>
        </w:rPr>
        <w:t>s</w:t>
      </w:r>
    </w:p>
    <w:p w14:paraId="5A915041" w14:textId="66810CC8" w:rsidR="0028744E" w:rsidRPr="007E5E9D" w:rsidRDefault="008E4485" w:rsidP="001554EA">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lastRenderedPageBreak/>
        <w:t xml:space="preserve">Supporting the chair and secretary in writing the annual report </w:t>
      </w:r>
    </w:p>
    <w:p w14:paraId="6B64076D" w14:textId="2A19D9FC" w:rsidR="001554EA" w:rsidRPr="007E5E9D" w:rsidRDefault="001554EA" w:rsidP="001554EA">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Ensuring the chair and/or secretary are invited to report at key departmental committees, e.g. staff meetings, undergraduate studies committee, Welfare committees etc.</w:t>
      </w:r>
    </w:p>
    <w:p w14:paraId="60A43792" w14:textId="7BD535D9" w:rsidR="008E4485" w:rsidRPr="007E5E9D" w:rsidRDefault="008E4485" w:rsidP="008E4485">
      <w:pPr>
        <w:pStyle w:val="ListParagraph"/>
        <w:numPr>
          <w:ilvl w:val="0"/>
          <w:numId w:val="9"/>
        </w:numPr>
        <w:rPr>
          <w:rFonts w:asciiTheme="majorHAnsi" w:eastAsia="Times New Roman" w:hAnsiTheme="majorHAnsi" w:cstheme="majorHAnsi"/>
          <w:b/>
          <w:color w:val="000000"/>
          <w:sz w:val="22"/>
          <w:szCs w:val="22"/>
        </w:rPr>
      </w:pPr>
      <w:r w:rsidRPr="007E5E9D">
        <w:rPr>
          <w:rFonts w:asciiTheme="majorHAnsi" w:eastAsia="Times New Roman" w:hAnsiTheme="majorHAnsi" w:cstheme="majorHAnsi"/>
          <w:color w:val="000000"/>
          <w:sz w:val="22"/>
          <w:szCs w:val="22"/>
        </w:rPr>
        <w:t>Promot</w:t>
      </w:r>
      <w:r w:rsidR="001554EA" w:rsidRPr="007E5E9D">
        <w:rPr>
          <w:rFonts w:asciiTheme="majorHAnsi" w:eastAsia="Times New Roman" w:hAnsiTheme="majorHAnsi" w:cstheme="majorHAnsi"/>
          <w:color w:val="000000"/>
          <w:sz w:val="22"/>
          <w:szCs w:val="22"/>
        </w:rPr>
        <w:t>ing</w:t>
      </w:r>
      <w:r w:rsidRPr="007E5E9D">
        <w:rPr>
          <w:rFonts w:asciiTheme="majorHAnsi" w:eastAsia="Times New Roman" w:hAnsiTheme="majorHAnsi" w:cstheme="majorHAnsi"/>
          <w:color w:val="000000"/>
          <w:sz w:val="22"/>
          <w:szCs w:val="22"/>
        </w:rPr>
        <w:t xml:space="preserve"> the SSLC </w:t>
      </w:r>
      <w:r w:rsidR="001554EA" w:rsidRPr="007E5E9D">
        <w:rPr>
          <w:rFonts w:asciiTheme="majorHAnsi" w:eastAsia="Times New Roman" w:hAnsiTheme="majorHAnsi" w:cstheme="majorHAnsi"/>
          <w:color w:val="000000"/>
          <w:sz w:val="22"/>
          <w:szCs w:val="22"/>
        </w:rPr>
        <w:t xml:space="preserve">to the student body </w:t>
      </w:r>
      <w:r w:rsidRPr="007E5E9D">
        <w:rPr>
          <w:rFonts w:asciiTheme="majorHAnsi" w:eastAsia="Times New Roman" w:hAnsiTheme="majorHAnsi" w:cstheme="majorHAnsi"/>
          <w:color w:val="000000"/>
          <w:sz w:val="22"/>
          <w:szCs w:val="22"/>
        </w:rPr>
        <w:t xml:space="preserve">as much as possible throughout the year </w:t>
      </w:r>
    </w:p>
    <w:p w14:paraId="279E9557" w14:textId="77777777" w:rsidR="001561EB" w:rsidRPr="007E5E9D" w:rsidRDefault="001561EB" w:rsidP="008133A3">
      <w:pPr>
        <w:rPr>
          <w:rFonts w:asciiTheme="majorHAnsi" w:eastAsia="Times New Roman" w:hAnsiTheme="majorHAnsi" w:cstheme="majorHAnsi"/>
          <w:b/>
          <w:color w:val="000000"/>
          <w:szCs w:val="22"/>
        </w:rPr>
      </w:pPr>
    </w:p>
    <w:tbl>
      <w:tblPr>
        <w:tblpPr w:leftFromText="180" w:rightFromText="180" w:vertAnchor="page" w:horzAnchor="margin" w:tblpY="2341"/>
        <w:tblW w:w="0" w:type="auto"/>
        <w:tblBorders>
          <w:top w:val="single" w:sz="8" w:space="0" w:color="8064A2"/>
          <w:bottom w:val="single" w:sz="8" w:space="0" w:color="8064A2"/>
        </w:tblBorders>
        <w:tblLook w:val="04A0" w:firstRow="1" w:lastRow="0" w:firstColumn="1" w:lastColumn="0" w:noHBand="0" w:noVBand="1"/>
      </w:tblPr>
      <w:tblGrid>
        <w:gridCol w:w="2069"/>
        <w:gridCol w:w="3162"/>
        <w:gridCol w:w="3069"/>
      </w:tblGrid>
      <w:tr w:rsidR="008347CD" w:rsidRPr="007E5E9D" w14:paraId="6D4BFDCB" w14:textId="77777777" w:rsidTr="008347CD">
        <w:tc>
          <w:tcPr>
            <w:tcW w:w="2069" w:type="dxa"/>
            <w:shd w:val="clear" w:color="auto" w:fill="auto"/>
          </w:tcPr>
          <w:p w14:paraId="243F1BA8" w14:textId="77777777" w:rsidR="008347CD" w:rsidRPr="007E5E9D" w:rsidRDefault="008347CD" w:rsidP="008347CD">
            <w:pPr>
              <w:rPr>
                <w:rFonts w:asciiTheme="majorHAnsi" w:hAnsiTheme="majorHAnsi" w:cstheme="majorHAnsi"/>
                <w:b/>
                <w:bCs/>
                <w:color w:val="5F497A"/>
                <w:sz w:val="22"/>
                <w:szCs w:val="22"/>
              </w:rPr>
            </w:pPr>
            <w:bookmarkStart w:id="11" w:name="_Toc155690124"/>
            <w:r w:rsidRPr="007E5E9D">
              <w:rPr>
                <w:rFonts w:asciiTheme="majorHAnsi" w:hAnsiTheme="majorHAnsi" w:cstheme="majorHAnsi"/>
                <w:b/>
                <w:bCs/>
                <w:color w:val="5F497A"/>
                <w:sz w:val="22"/>
                <w:szCs w:val="22"/>
              </w:rPr>
              <w:t xml:space="preserve">Nominations </w:t>
            </w:r>
          </w:p>
        </w:tc>
        <w:tc>
          <w:tcPr>
            <w:tcW w:w="3162" w:type="dxa"/>
            <w:shd w:val="clear" w:color="auto" w:fill="auto"/>
          </w:tcPr>
          <w:p w14:paraId="2414BBF2" w14:textId="77777777" w:rsidR="008347CD" w:rsidRPr="007E5E9D" w:rsidRDefault="008347CD" w:rsidP="008347CD">
            <w:pPr>
              <w:rPr>
                <w:rFonts w:asciiTheme="majorHAnsi" w:hAnsiTheme="majorHAnsi" w:cstheme="majorHAnsi"/>
                <w:b/>
                <w:bCs/>
                <w:color w:val="5F497A"/>
                <w:sz w:val="22"/>
                <w:szCs w:val="22"/>
              </w:rPr>
            </w:pPr>
            <w:r w:rsidRPr="007E5E9D">
              <w:rPr>
                <w:rFonts w:asciiTheme="majorHAnsi" w:hAnsiTheme="majorHAnsi" w:cstheme="majorHAnsi"/>
                <w:b/>
                <w:bCs/>
                <w:color w:val="5F497A"/>
                <w:sz w:val="22"/>
                <w:szCs w:val="22"/>
              </w:rPr>
              <w:t xml:space="preserve">Open </w:t>
            </w:r>
          </w:p>
        </w:tc>
        <w:tc>
          <w:tcPr>
            <w:tcW w:w="3069" w:type="dxa"/>
            <w:shd w:val="clear" w:color="auto" w:fill="auto"/>
          </w:tcPr>
          <w:p w14:paraId="4A7B0A6E" w14:textId="77777777" w:rsidR="008347CD" w:rsidRPr="007E5E9D" w:rsidRDefault="008347CD" w:rsidP="008347CD">
            <w:pPr>
              <w:rPr>
                <w:rFonts w:asciiTheme="majorHAnsi" w:hAnsiTheme="majorHAnsi" w:cstheme="majorHAnsi"/>
                <w:b/>
                <w:bCs/>
                <w:color w:val="5F497A"/>
                <w:sz w:val="22"/>
                <w:szCs w:val="22"/>
              </w:rPr>
            </w:pPr>
            <w:r w:rsidRPr="007E5E9D">
              <w:rPr>
                <w:rFonts w:asciiTheme="majorHAnsi" w:hAnsiTheme="majorHAnsi" w:cstheme="majorHAnsi"/>
                <w:b/>
                <w:bCs/>
                <w:color w:val="5F497A"/>
                <w:sz w:val="22"/>
                <w:szCs w:val="22"/>
              </w:rPr>
              <w:t xml:space="preserve">Close </w:t>
            </w:r>
          </w:p>
        </w:tc>
      </w:tr>
      <w:tr w:rsidR="008347CD" w:rsidRPr="007E5E9D" w14:paraId="72FD395C" w14:textId="77777777" w:rsidTr="008347CD">
        <w:tc>
          <w:tcPr>
            <w:tcW w:w="2069" w:type="dxa"/>
            <w:shd w:val="clear" w:color="auto" w:fill="DFD8E8"/>
          </w:tcPr>
          <w:p w14:paraId="17543ACD" w14:textId="77777777" w:rsidR="008347CD" w:rsidRPr="007E5E9D" w:rsidRDefault="008347CD" w:rsidP="008347CD">
            <w:pPr>
              <w:rPr>
                <w:rFonts w:asciiTheme="majorHAnsi" w:hAnsiTheme="majorHAnsi" w:cstheme="majorHAnsi"/>
                <w:b/>
                <w:bCs/>
                <w:color w:val="5F497A"/>
                <w:sz w:val="22"/>
                <w:szCs w:val="22"/>
              </w:rPr>
            </w:pPr>
          </w:p>
        </w:tc>
        <w:tc>
          <w:tcPr>
            <w:tcW w:w="3162" w:type="dxa"/>
            <w:shd w:val="clear" w:color="auto" w:fill="DFD8E8"/>
          </w:tcPr>
          <w:p w14:paraId="15608D3D" w14:textId="77777777" w:rsidR="008347CD" w:rsidRPr="008347CD" w:rsidRDefault="008347CD" w:rsidP="008347CD">
            <w:pPr>
              <w:rPr>
                <w:rFonts w:asciiTheme="majorHAnsi" w:hAnsiTheme="majorHAnsi" w:cstheme="majorHAnsi"/>
                <w:color w:val="5F497A"/>
                <w:sz w:val="22"/>
                <w:szCs w:val="22"/>
              </w:rPr>
            </w:pPr>
            <w:r w:rsidRPr="008347CD">
              <w:rPr>
                <w:rFonts w:asciiTheme="majorHAnsi" w:hAnsiTheme="majorHAnsi" w:cstheme="majorHAnsi"/>
                <w:color w:val="5F497A"/>
                <w:sz w:val="22"/>
                <w:szCs w:val="22"/>
              </w:rPr>
              <w:t>18</w:t>
            </w:r>
            <w:r w:rsidRPr="008347CD">
              <w:rPr>
                <w:rFonts w:asciiTheme="majorHAnsi" w:hAnsiTheme="majorHAnsi" w:cstheme="majorHAnsi"/>
                <w:color w:val="5F497A"/>
                <w:sz w:val="22"/>
                <w:szCs w:val="22"/>
                <w:vertAlign w:val="superscript"/>
              </w:rPr>
              <w:t>th</w:t>
            </w:r>
            <w:r w:rsidRPr="008347CD">
              <w:rPr>
                <w:rFonts w:asciiTheme="majorHAnsi" w:hAnsiTheme="majorHAnsi" w:cstheme="majorHAnsi"/>
                <w:color w:val="5F497A"/>
                <w:sz w:val="22"/>
                <w:szCs w:val="22"/>
              </w:rPr>
              <w:t xml:space="preserve"> September 2024 </w:t>
            </w:r>
          </w:p>
        </w:tc>
        <w:tc>
          <w:tcPr>
            <w:tcW w:w="3069" w:type="dxa"/>
            <w:shd w:val="clear" w:color="auto" w:fill="DFD8E8"/>
          </w:tcPr>
          <w:p w14:paraId="34170A91" w14:textId="77777777" w:rsidR="008347CD" w:rsidRPr="008347CD" w:rsidRDefault="008347CD" w:rsidP="008347CD">
            <w:pPr>
              <w:rPr>
                <w:rFonts w:asciiTheme="majorHAnsi" w:hAnsiTheme="majorHAnsi" w:cstheme="majorHAnsi"/>
                <w:color w:val="5F497A"/>
                <w:sz w:val="22"/>
                <w:szCs w:val="22"/>
              </w:rPr>
            </w:pPr>
            <w:r w:rsidRPr="008347CD">
              <w:rPr>
                <w:rFonts w:asciiTheme="majorHAnsi" w:hAnsiTheme="majorHAnsi" w:cstheme="majorHAnsi"/>
                <w:color w:val="5F497A"/>
                <w:sz w:val="22"/>
                <w:szCs w:val="22"/>
              </w:rPr>
              <w:t>4</w:t>
            </w:r>
            <w:r w:rsidRPr="008347CD">
              <w:rPr>
                <w:rFonts w:asciiTheme="majorHAnsi" w:hAnsiTheme="majorHAnsi" w:cstheme="majorHAnsi"/>
                <w:color w:val="5F497A"/>
                <w:sz w:val="22"/>
                <w:szCs w:val="22"/>
                <w:vertAlign w:val="superscript"/>
              </w:rPr>
              <w:t>th</w:t>
            </w:r>
            <w:r w:rsidRPr="008347CD">
              <w:rPr>
                <w:rFonts w:asciiTheme="majorHAnsi" w:hAnsiTheme="majorHAnsi" w:cstheme="majorHAnsi"/>
                <w:color w:val="5F497A"/>
                <w:sz w:val="22"/>
                <w:szCs w:val="22"/>
              </w:rPr>
              <w:t xml:space="preserve"> October 2024</w:t>
            </w:r>
          </w:p>
        </w:tc>
      </w:tr>
      <w:tr w:rsidR="008347CD" w:rsidRPr="007E5E9D" w14:paraId="505FC45B" w14:textId="77777777" w:rsidTr="008347CD">
        <w:tc>
          <w:tcPr>
            <w:tcW w:w="2069" w:type="dxa"/>
            <w:shd w:val="clear" w:color="auto" w:fill="auto"/>
          </w:tcPr>
          <w:p w14:paraId="778E72B5" w14:textId="77777777" w:rsidR="008347CD" w:rsidRPr="007E5E9D" w:rsidRDefault="008347CD" w:rsidP="008347CD">
            <w:pPr>
              <w:rPr>
                <w:rFonts w:asciiTheme="majorHAnsi" w:hAnsiTheme="majorHAnsi" w:cstheme="majorHAnsi"/>
                <w:b/>
                <w:bCs/>
                <w:color w:val="5F497A"/>
                <w:sz w:val="22"/>
                <w:szCs w:val="22"/>
              </w:rPr>
            </w:pPr>
          </w:p>
        </w:tc>
        <w:tc>
          <w:tcPr>
            <w:tcW w:w="3162" w:type="dxa"/>
            <w:shd w:val="clear" w:color="auto" w:fill="auto"/>
          </w:tcPr>
          <w:p w14:paraId="2ED3865C" w14:textId="77777777" w:rsidR="008347CD" w:rsidRPr="008347CD" w:rsidRDefault="008347CD" w:rsidP="008347CD">
            <w:pPr>
              <w:rPr>
                <w:rFonts w:asciiTheme="majorHAnsi" w:hAnsiTheme="majorHAnsi" w:cstheme="majorHAnsi"/>
                <w:color w:val="5F497A"/>
                <w:sz w:val="22"/>
                <w:szCs w:val="22"/>
              </w:rPr>
            </w:pPr>
          </w:p>
        </w:tc>
        <w:tc>
          <w:tcPr>
            <w:tcW w:w="3069" w:type="dxa"/>
            <w:shd w:val="clear" w:color="auto" w:fill="auto"/>
          </w:tcPr>
          <w:p w14:paraId="03D653F6" w14:textId="77777777" w:rsidR="008347CD" w:rsidRPr="008347CD" w:rsidRDefault="008347CD" w:rsidP="008347CD">
            <w:pPr>
              <w:rPr>
                <w:rFonts w:asciiTheme="majorHAnsi" w:hAnsiTheme="majorHAnsi" w:cstheme="majorHAnsi"/>
                <w:color w:val="5F497A"/>
                <w:sz w:val="22"/>
                <w:szCs w:val="22"/>
              </w:rPr>
            </w:pPr>
          </w:p>
        </w:tc>
      </w:tr>
      <w:tr w:rsidR="008347CD" w:rsidRPr="007E5E9D" w14:paraId="3B5DCCBD" w14:textId="77777777" w:rsidTr="008347CD">
        <w:tc>
          <w:tcPr>
            <w:tcW w:w="2069" w:type="dxa"/>
            <w:shd w:val="clear" w:color="auto" w:fill="DFD8E8"/>
          </w:tcPr>
          <w:p w14:paraId="04FCB58C" w14:textId="77777777" w:rsidR="008347CD" w:rsidRPr="007E5E9D" w:rsidRDefault="008347CD" w:rsidP="008347CD">
            <w:pPr>
              <w:rPr>
                <w:rFonts w:asciiTheme="majorHAnsi" w:hAnsiTheme="majorHAnsi" w:cstheme="majorHAnsi"/>
                <w:b/>
                <w:bCs/>
                <w:color w:val="5F497A"/>
                <w:sz w:val="22"/>
                <w:szCs w:val="22"/>
              </w:rPr>
            </w:pPr>
            <w:r w:rsidRPr="007E5E9D">
              <w:rPr>
                <w:rFonts w:asciiTheme="majorHAnsi" w:hAnsiTheme="majorHAnsi" w:cstheme="majorHAnsi"/>
                <w:b/>
                <w:bCs/>
                <w:color w:val="5F497A"/>
                <w:sz w:val="22"/>
                <w:szCs w:val="22"/>
              </w:rPr>
              <w:t xml:space="preserve">Voting </w:t>
            </w:r>
          </w:p>
        </w:tc>
        <w:tc>
          <w:tcPr>
            <w:tcW w:w="3162" w:type="dxa"/>
            <w:shd w:val="clear" w:color="auto" w:fill="DFD8E8"/>
          </w:tcPr>
          <w:p w14:paraId="6DCD7135" w14:textId="77777777" w:rsidR="008347CD" w:rsidRPr="008347CD" w:rsidRDefault="008347CD" w:rsidP="008347CD">
            <w:pPr>
              <w:rPr>
                <w:rFonts w:asciiTheme="majorHAnsi" w:hAnsiTheme="majorHAnsi" w:cstheme="majorHAnsi"/>
                <w:color w:val="5F497A"/>
                <w:sz w:val="22"/>
                <w:szCs w:val="22"/>
              </w:rPr>
            </w:pPr>
            <w:r w:rsidRPr="008347CD">
              <w:rPr>
                <w:rFonts w:asciiTheme="majorHAnsi" w:hAnsiTheme="majorHAnsi" w:cstheme="majorHAnsi"/>
                <w:color w:val="5F497A"/>
                <w:sz w:val="22"/>
                <w:szCs w:val="22"/>
              </w:rPr>
              <w:t xml:space="preserve">Open </w:t>
            </w:r>
          </w:p>
        </w:tc>
        <w:tc>
          <w:tcPr>
            <w:tcW w:w="3069" w:type="dxa"/>
            <w:shd w:val="clear" w:color="auto" w:fill="DFD8E8"/>
          </w:tcPr>
          <w:p w14:paraId="7D7CE4AD" w14:textId="77777777" w:rsidR="008347CD" w:rsidRPr="008347CD" w:rsidRDefault="008347CD" w:rsidP="008347CD">
            <w:pPr>
              <w:rPr>
                <w:rFonts w:asciiTheme="majorHAnsi" w:hAnsiTheme="majorHAnsi" w:cstheme="majorHAnsi"/>
                <w:color w:val="5F497A"/>
                <w:sz w:val="22"/>
                <w:szCs w:val="22"/>
              </w:rPr>
            </w:pPr>
            <w:r w:rsidRPr="008347CD">
              <w:rPr>
                <w:rFonts w:asciiTheme="majorHAnsi" w:hAnsiTheme="majorHAnsi" w:cstheme="majorHAnsi"/>
                <w:color w:val="5F497A"/>
                <w:sz w:val="22"/>
                <w:szCs w:val="22"/>
              </w:rPr>
              <w:t xml:space="preserve">Close </w:t>
            </w:r>
          </w:p>
        </w:tc>
      </w:tr>
      <w:tr w:rsidR="008347CD" w:rsidRPr="007E5E9D" w14:paraId="3DFAB314" w14:textId="77777777" w:rsidTr="008347CD">
        <w:tc>
          <w:tcPr>
            <w:tcW w:w="2069" w:type="dxa"/>
            <w:shd w:val="clear" w:color="auto" w:fill="auto"/>
          </w:tcPr>
          <w:p w14:paraId="18844D4C" w14:textId="77777777" w:rsidR="008347CD" w:rsidRPr="007E5E9D" w:rsidRDefault="008347CD" w:rsidP="008347CD">
            <w:pPr>
              <w:rPr>
                <w:rFonts w:asciiTheme="majorHAnsi" w:hAnsiTheme="majorHAnsi" w:cstheme="majorHAnsi"/>
                <w:b/>
                <w:bCs/>
                <w:color w:val="5F497A"/>
                <w:sz w:val="22"/>
                <w:szCs w:val="22"/>
              </w:rPr>
            </w:pPr>
          </w:p>
        </w:tc>
        <w:tc>
          <w:tcPr>
            <w:tcW w:w="3162" w:type="dxa"/>
            <w:shd w:val="clear" w:color="auto" w:fill="auto"/>
          </w:tcPr>
          <w:p w14:paraId="26961FE6" w14:textId="77777777" w:rsidR="008347CD" w:rsidRPr="008347CD" w:rsidRDefault="008347CD" w:rsidP="008347CD">
            <w:pPr>
              <w:rPr>
                <w:rFonts w:asciiTheme="majorHAnsi" w:hAnsiTheme="majorHAnsi" w:cstheme="majorHAnsi"/>
                <w:color w:val="5F497A"/>
                <w:sz w:val="22"/>
                <w:szCs w:val="22"/>
              </w:rPr>
            </w:pPr>
            <w:r w:rsidRPr="008347CD">
              <w:rPr>
                <w:rFonts w:asciiTheme="majorHAnsi" w:hAnsiTheme="majorHAnsi" w:cstheme="majorHAnsi"/>
                <w:color w:val="5F497A"/>
                <w:sz w:val="22"/>
                <w:szCs w:val="22"/>
              </w:rPr>
              <w:t>7</w:t>
            </w:r>
            <w:r w:rsidRPr="008347CD">
              <w:rPr>
                <w:rFonts w:asciiTheme="majorHAnsi" w:hAnsiTheme="majorHAnsi" w:cstheme="majorHAnsi"/>
                <w:color w:val="5F497A"/>
                <w:sz w:val="22"/>
                <w:szCs w:val="22"/>
                <w:vertAlign w:val="superscript"/>
              </w:rPr>
              <w:t>th</w:t>
            </w:r>
            <w:r w:rsidRPr="008347CD">
              <w:rPr>
                <w:rFonts w:asciiTheme="majorHAnsi" w:hAnsiTheme="majorHAnsi" w:cstheme="majorHAnsi"/>
                <w:color w:val="5F497A"/>
                <w:sz w:val="22"/>
                <w:szCs w:val="22"/>
              </w:rPr>
              <w:t xml:space="preserve"> October 2024 </w:t>
            </w:r>
          </w:p>
        </w:tc>
        <w:tc>
          <w:tcPr>
            <w:tcW w:w="3069" w:type="dxa"/>
            <w:shd w:val="clear" w:color="auto" w:fill="auto"/>
          </w:tcPr>
          <w:p w14:paraId="68527260" w14:textId="77777777" w:rsidR="008347CD" w:rsidRPr="008347CD" w:rsidRDefault="008347CD" w:rsidP="008347CD">
            <w:pPr>
              <w:rPr>
                <w:rFonts w:asciiTheme="majorHAnsi" w:hAnsiTheme="majorHAnsi" w:cstheme="majorHAnsi"/>
                <w:color w:val="5F497A"/>
                <w:sz w:val="22"/>
                <w:szCs w:val="22"/>
              </w:rPr>
            </w:pPr>
            <w:r w:rsidRPr="008347CD">
              <w:rPr>
                <w:rFonts w:asciiTheme="majorHAnsi" w:hAnsiTheme="majorHAnsi" w:cstheme="majorHAnsi"/>
                <w:color w:val="5F497A"/>
                <w:sz w:val="22"/>
                <w:szCs w:val="22"/>
              </w:rPr>
              <w:t>11</w:t>
            </w:r>
            <w:r w:rsidRPr="008347CD">
              <w:rPr>
                <w:rFonts w:asciiTheme="majorHAnsi" w:hAnsiTheme="majorHAnsi" w:cstheme="majorHAnsi"/>
                <w:color w:val="5F497A"/>
                <w:sz w:val="22"/>
                <w:szCs w:val="22"/>
                <w:vertAlign w:val="superscript"/>
              </w:rPr>
              <w:t>th</w:t>
            </w:r>
            <w:r w:rsidRPr="008347CD">
              <w:rPr>
                <w:rFonts w:asciiTheme="majorHAnsi" w:hAnsiTheme="majorHAnsi" w:cstheme="majorHAnsi"/>
                <w:color w:val="5F497A"/>
                <w:sz w:val="22"/>
                <w:szCs w:val="22"/>
              </w:rPr>
              <w:t xml:space="preserve"> October 2024</w:t>
            </w:r>
          </w:p>
        </w:tc>
      </w:tr>
    </w:tbl>
    <w:p w14:paraId="43996442" w14:textId="65E2955B" w:rsidR="000F6934" w:rsidRPr="007E5E9D" w:rsidRDefault="00C94703" w:rsidP="007E5E9D">
      <w:pPr>
        <w:pStyle w:val="Heading1"/>
        <w:rPr>
          <w:rFonts w:cstheme="majorHAnsi"/>
        </w:rPr>
      </w:pPr>
      <w:r w:rsidRPr="007E5E9D">
        <w:rPr>
          <w:rFonts w:cstheme="majorHAnsi"/>
        </w:rPr>
        <w:t>Elections</w:t>
      </w:r>
      <w:bookmarkEnd w:id="11"/>
      <w:r w:rsidR="008B5DB3">
        <w:rPr>
          <w:rFonts w:cstheme="majorHAnsi"/>
        </w:rPr>
        <w:t xml:space="preserve"> </w:t>
      </w:r>
    </w:p>
    <w:p w14:paraId="6EA8079F" w14:textId="77777777" w:rsidR="0060393E" w:rsidRPr="007E5E9D" w:rsidRDefault="0060393E" w:rsidP="008133A3">
      <w:pPr>
        <w:rPr>
          <w:rFonts w:asciiTheme="majorHAnsi" w:eastAsia="Times New Roman" w:hAnsiTheme="majorHAnsi" w:cstheme="majorHAnsi"/>
          <w:b/>
          <w:color w:val="000000"/>
          <w:szCs w:val="22"/>
        </w:rPr>
      </w:pPr>
    </w:p>
    <w:p w14:paraId="15A1CD85" w14:textId="77777777" w:rsidR="008347CD" w:rsidRDefault="008347CD" w:rsidP="008133A3">
      <w:pPr>
        <w:rPr>
          <w:rFonts w:asciiTheme="majorHAnsi" w:eastAsia="Times New Roman" w:hAnsiTheme="majorHAnsi" w:cstheme="majorHAnsi"/>
          <w:b/>
          <w:color w:val="000000"/>
          <w:sz w:val="22"/>
          <w:szCs w:val="22"/>
        </w:rPr>
      </w:pPr>
    </w:p>
    <w:p w14:paraId="3F396230" w14:textId="55B4D6D0" w:rsidR="0060393E" w:rsidRPr="007E5E9D" w:rsidRDefault="0060393E" w:rsidP="008133A3">
      <w:pPr>
        <w:rPr>
          <w:rFonts w:asciiTheme="majorHAnsi" w:eastAsia="Times New Roman" w:hAnsiTheme="majorHAnsi" w:cstheme="majorHAnsi"/>
          <w:b/>
          <w:color w:val="000000"/>
          <w:szCs w:val="22"/>
        </w:rPr>
      </w:pPr>
      <w:r w:rsidRPr="007E5E9D">
        <w:rPr>
          <w:rFonts w:asciiTheme="majorHAnsi" w:eastAsia="Times New Roman" w:hAnsiTheme="majorHAnsi" w:cstheme="majorHAnsi"/>
          <w:b/>
          <w:color w:val="000000"/>
          <w:sz w:val="22"/>
          <w:szCs w:val="22"/>
        </w:rPr>
        <w:t xml:space="preserve">1. </w:t>
      </w:r>
      <w:r w:rsidRPr="007E5E9D">
        <w:rPr>
          <w:rFonts w:asciiTheme="majorHAnsi" w:eastAsia="Times New Roman" w:hAnsiTheme="majorHAnsi" w:cstheme="majorHAnsi"/>
          <w:color w:val="000000"/>
          <w:sz w:val="22"/>
          <w:szCs w:val="22"/>
        </w:rPr>
        <w:t xml:space="preserve">Setting up the election, this will all be carried out online on our website! Please </w:t>
      </w:r>
      <w:r w:rsidR="003B0856">
        <w:rPr>
          <w:rFonts w:asciiTheme="majorHAnsi" w:eastAsia="Times New Roman" w:hAnsiTheme="majorHAnsi" w:cstheme="majorHAnsi"/>
          <w:color w:val="000000"/>
          <w:sz w:val="22"/>
          <w:szCs w:val="22"/>
        </w:rPr>
        <w:t>use th</w:t>
      </w:r>
      <w:r w:rsidR="008347CD">
        <w:rPr>
          <w:rFonts w:asciiTheme="majorHAnsi" w:eastAsia="Times New Roman" w:hAnsiTheme="majorHAnsi" w:cstheme="majorHAnsi"/>
          <w:color w:val="000000"/>
          <w:sz w:val="22"/>
          <w:szCs w:val="22"/>
        </w:rPr>
        <w:t>is</w:t>
      </w:r>
      <w:r w:rsidR="003B0856">
        <w:rPr>
          <w:rFonts w:asciiTheme="majorHAnsi" w:eastAsia="Times New Roman" w:hAnsiTheme="majorHAnsi" w:cstheme="majorHAnsi"/>
          <w:color w:val="000000"/>
          <w:sz w:val="22"/>
          <w:szCs w:val="22"/>
        </w:rPr>
        <w:t xml:space="preserve"> online form</w:t>
      </w:r>
      <w:r w:rsidR="008347CD">
        <w:rPr>
          <w:rFonts w:asciiTheme="majorHAnsi" w:eastAsia="Times New Roman" w:hAnsiTheme="majorHAnsi" w:cstheme="majorHAnsi"/>
          <w:color w:val="000000"/>
          <w:sz w:val="22"/>
          <w:szCs w:val="22"/>
        </w:rPr>
        <w:t xml:space="preserve">: </w:t>
      </w:r>
      <w:hyperlink r:id="rId22" w:history="1">
        <w:r w:rsidR="008347CD" w:rsidRPr="008347CD">
          <w:rPr>
            <w:rStyle w:val="Hyperlink"/>
            <w:rFonts w:asciiTheme="majorHAnsi" w:eastAsia="Times New Roman" w:hAnsiTheme="majorHAnsi" w:cstheme="majorHAnsi"/>
            <w:sz w:val="22"/>
            <w:szCs w:val="22"/>
          </w:rPr>
          <w:t>Submit An Election (warwicksu.com)</w:t>
        </w:r>
      </w:hyperlink>
      <w:r w:rsidR="008347CD" w:rsidRPr="008347CD">
        <w:rPr>
          <w:rFonts w:asciiTheme="majorHAnsi" w:eastAsia="Times New Roman" w:hAnsiTheme="majorHAnsi" w:cstheme="majorHAnsi"/>
          <w:color w:val="000000"/>
          <w:sz w:val="22"/>
          <w:szCs w:val="22"/>
        </w:rPr>
        <w:t xml:space="preserve"> </w:t>
      </w:r>
      <w:r w:rsidR="003B0856">
        <w:rPr>
          <w:rFonts w:asciiTheme="majorHAnsi" w:eastAsia="Times New Roman" w:hAnsiTheme="majorHAnsi" w:cstheme="majorHAnsi"/>
          <w:color w:val="000000"/>
          <w:sz w:val="22"/>
          <w:szCs w:val="22"/>
        </w:rPr>
        <w:t xml:space="preserve"> to </w:t>
      </w:r>
      <w:r w:rsidR="008347CD">
        <w:rPr>
          <w:rFonts w:asciiTheme="majorHAnsi" w:eastAsia="Times New Roman" w:hAnsiTheme="majorHAnsi" w:cstheme="majorHAnsi"/>
          <w:color w:val="000000"/>
          <w:sz w:val="22"/>
          <w:szCs w:val="22"/>
        </w:rPr>
        <w:t xml:space="preserve">register your courses and </w:t>
      </w:r>
      <w:r w:rsidRPr="007E5E9D">
        <w:rPr>
          <w:rFonts w:asciiTheme="majorHAnsi" w:eastAsia="Times New Roman" w:hAnsiTheme="majorHAnsi" w:cstheme="majorHAnsi"/>
          <w:color w:val="000000"/>
          <w:sz w:val="22"/>
          <w:szCs w:val="22"/>
        </w:rPr>
        <w:t xml:space="preserve">how many </w:t>
      </w:r>
      <w:r w:rsidR="007E5E9D" w:rsidRPr="007E5E9D">
        <w:rPr>
          <w:rFonts w:asciiTheme="majorHAnsi" w:eastAsia="Times New Roman" w:hAnsiTheme="majorHAnsi" w:cstheme="majorHAnsi"/>
          <w:color w:val="000000"/>
          <w:sz w:val="22"/>
          <w:szCs w:val="22"/>
        </w:rPr>
        <w:t>Course Rep</w:t>
      </w:r>
      <w:r w:rsidRPr="007E5E9D">
        <w:rPr>
          <w:rFonts w:asciiTheme="majorHAnsi" w:eastAsia="Times New Roman" w:hAnsiTheme="majorHAnsi" w:cstheme="majorHAnsi"/>
          <w:color w:val="000000"/>
          <w:sz w:val="22"/>
          <w:szCs w:val="22"/>
        </w:rPr>
        <w:t xml:space="preserve">s </w:t>
      </w:r>
      <w:r w:rsidR="008347CD">
        <w:rPr>
          <w:rFonts w:asciiTheme="majorHAnsi" w:eastAsia="Times New Roman" w:hAnsiTheme="majorHAnsi" w:cstheme="majorHAnsi"/>
          <w:color w:val="000000"/>
          <w:sz w:val="22"/>
          <w:szCs w:val="22"/>
        </w:rPr>
        <w:t xml:space="preserve">you need </w:t>
      </w:r>
      <w:r w:rsidRPr="007E5E9D">
        <w:rPr>
          <w:rFonts w:asciiTheme="majorHAnsi" w:eastAsia="Times New Roman" w:hAnsiTheme="majorHAnsi" w:cstheme="majorHAnsi"/>
          <w:color w:val="000000"/>
          <w:sz w:val="22"/>
          <w:szCs w:val="22"/>
        </w:rPr>
        <w:t>in advance.</w:t>
      </w:r>
      <w:r w:rsidR="001E7F83" w:rsidRPr="007E5E9D">
        <w:rPr>
          <w:rFonts w:asciiTheme="majorHAnsi" w:eastAsia="Times New Roman" w:hAnsiTheme="majorHAnsi" w:cstheme="majorHAnsi"/>
          <w:color w:val="000000"/>
          <w:sz w:val="22"/>
          <w:szCs w:val="22"/>
        </w:rPr>
        <w:t xml:space="preserve"> This year we have two </w:t>
      </w:r>
      <w:r w:rsidR="007E5E9D" w:rsidRPr="007E5E9D">
        <w:rPr>
          <w:rFonts w:asciiTheme="majorHAnsi" w:eastAsia="Times New Roman" w:hAnsiTheme="majorHAnsi" w:cstheme="majorHAnsi"/>
          <w:color w:val="000000"/>
          <w:sz w:val="22"/>
          <w:szCs w:val="22"/>
        </w:rPr>
        <w:t>Course Rep</w:t>
      </w:r>
      <w:r w:rsidR="001E7F83" w:rsidRPr="007E5E9D">
        <w:rPr>
          <w:rFonts w:asciiTheme="majorHAnsi" w:eastAsia="Times New Roman" w:hAnsiTheme="majorHAnsi" w:cstheme="majorHAnsi"/>
          <w:color w:val="000000"/>
          <w:sz w:val="22"/>
          <w:szCs w:val="22"/>
        </w:rPr>
        <w:t xml:space="preserve">s default for elections. If you do not wish to have two </w:t>
      </w:r>
      <w:r w:rsidR="007E5E9D" w:rsidRPr="007E5E9D">
        <w:rPr>
          <w:rFonts w:asciiTheme="majorHAnsi" w:eastAsia="Times New Roman" w:hAnsiTheme="majorHAnsi" w:cstheme="majorHAnsi"/>
          <w:color w:val="000000"/>
          <w:sz w:val="22"/>
          <w:szCs w:val="22"/>
        </w:rPr>
        <w:t>Course Rep</w:t>
      </w:r>
      <w:r w:rsidR="001E7F83" w:rsidRPr="007E5E9D">
        <w:rPr>
          <w:rFonts w:asciiTheme="majorHAnsi" w:eastAsia="Times New Roman" w:hAnsiTheme="majorHAnsi" w:cstheme="majorHAnsi"/>
          <w:color w:val="000000"/>
          <w:sz w:val="22"/>
          <w:szCs w:val="22"/>
        </w:rPr>
        <w:t>s elected, please make sure you email the team if you have not done so already.</w:t>
      </w:r>
      <w:r w:rsidRPr="007E5E9D">
        <w:rPr>
          <w:rFonts w:asciiTheme="majorHAnsi" w:eastAsia="Times New Roman" w:hAnsiTheme="majorHAnsi" w:cstheme="majorHAnsi"/>
          <w:color w:val="000000"/>
          <w:sz w:val="22"/>
          <w:szCs w:val="22"/>
        </w:rPr>
        <w:t xml:space="preserve"> If you a</w:t>
      </w:r>
      <w:r w:rsidR="008A7240" w:rsidRPr="007E5E9D">
        <w:rPr>
          <w:rFonts w:asciiTheme="majorHAnsi" w:eastAsia="Times New Roman" w:hAnsiTheme="majorHAnsi" w:cstheme="majorHAnsi"/>
          <w:color w:val="000000"/>
          <w:sz w:val="22"/>
          <w:szCs w:val="22"/>
        </w:rPr>
        <w:t>re carrying out the election in a different way, p</w:t>
      </w:r>
      <w:r w:rsidR="000B0756" w:rsidRPr="007E5E9D">
        <w:rPr>
          <w:rFonts w:asciiTheme="majorHAnsi" w:eastAsia="Times New Roman" w:hAnsiTheme="majorHAnsi" w:cstheme="majorHAnsi"/>
          <w:color w:val="000000"/>
          <w:sz w:val="22"/>
          <w:szCs w:val="22"/>
        </w:rPr>
        <w:t xml:space="preserve">lease contact the SU Team for an audit of your election system. </w:t>
      </w:r>
      <w:r w:rsidR="008A7240" w:rsidRPr="007E5E9D">
        <w:rPr>
          <w:rFonts w:asciiTheme="majorHAnsi" w:eastAsia="Times New Roman" w:hAnsiTheme="majorHAnsi" w:cstheme="majorHAnsi"/>
          <w:color w:val="000000"/>
          <w:sz w:val="22"/>
          <w:szCs w:val="22"/>
        </w:rPr>
        <w:t xml:space="preserve"> </w:t>
      </w:r>
      <w:r w:rsidRPr="007E5E9D">
        <w:rPr>
          <w:rFonts w:asciiTheme="majorHAnsi" w:eastAsia="Times New Roman" w:hAnsiTheme="majorHAnsi" w:cstheme="majorHAnsi"/>
          <w:b/>
          <w:color w:val="000000"/>
          <w:szCs w:val="22"/>
        </w:rPr>
        <w:t xml:space="preserve"> </w:t>
      </w:r>
    </w:p>
    <w:p w14:paraId="4F2FB265" w14:textId="77777777" w:rsidR="007E5E9D" w:rsidRPr="007E5E9D" w:rsidRDefault="007E5E9D" w:rsidP="008133A3">
      <w:pPr>
        <w:rPr>
          <w:rFonts w:asciiTheme="majorHAnsi" w:eastAsia="Times New Roman" w:hAnsiTheme="majorHAnsi" w:cstheme="majorHAnsi"/>
          <w:b/>
          <w:color w:val="000000"/>
          <w:szCs w:val="22"/>
        </w:rPr>
      </w:pPr>
    </w:p>
    <w:p w14:paraId="081F00DA" w14:textId="77777777" w:rsidR="008133A3" w:rsidRPr="007E5E9D" w:rsidRDefault="008A7240" w:rsidP="008133A3">
      <w:pPr>
        <w:rPr>
          <w:rFonts w:asciiTheme="majorHAnsi" w:eastAsia="Times New Roman" w:hAnsiTheme="majorHAnsi" w:cstheme="majorHAnsi"/>
          <w:color w:val="000000"/>
          <w:sz w:val="22"/>
          <w:szCs w:val="22"/>
        </w:rPr>
      </w:pPr>
      <w:r w:rsidRPr="007E5E9D">
        <w:rPr>
          <w:rFonts w:asciiTheme="majorHAnsi" w:eastAsia="Times New Roman" w:hAnsiTheme="majorHAnsi" w:cstheme="majorHAnsi"/>
          <w:color w:val="000000"/>
          <w:sz w:val="22"/>
          <w:szCs w:val="22"/>
        </w:rPr>
        <w:t>2. Schedule of the Autumn Elections</w:t>
      </w:r>
      <w:r w:rsidR="00C94703" w:rsidRPr="007E5E9D">
        <w:rPr>
          <w:rFonts w:asciiTheme="majorHAnsi" w:eastAsia="Times New Roman" w:hAnsiTheme="majorHAnsi" w:cstheme="majorHAnsi"/>
          <w:color w:val="000000"/>
          <w:sz w:val="22"/>
          <w:szCs w:val="22"/>
        </w:rPr>
        <w:t>:</w:t>
      </w:r>
    </w:p>
    <w:p w14:paraId="56BCD815" w14:textId="77777777" w:rsidR="008133A3" w:rsidRPr="007E5E9D" w:rsidRDefault="008133A3">
      <w:pPr>
        <w:rPr>
          <w:rFonts w:asciiTheme="majorHAnsi" w:hAnsiTheme="majorHAnsi" w:cstheme="majorHAnsi"/>
        </w:rPr>
      </w:pPr>
    </w:p>
    <w:p w14:paraId="25BA6F90" w14:textId="77777777" w:rsidR="0060393E" w:rsidRPr="007E5E9D" w:rsidRDefault="008A7240">
      <w:pPr>
        <w:rPr>
          <w:rFonts w:asciiTheme="majorHAnsi" w:hAnsiTheme="majorHAnsi" w:cstheme="majorHAnsi"/>
          <w:sz w:val="22"/>
          <w:szCs w:val="22"/>
        </w:rPr>
      </w:pPr>
      <w:r w:rsidRPr="007E5E9D">
        <w:rPr>
          <w:rFonts w:asciiTheme="majorHAnsi" w:hAnsiTheme="majorHAnsi" w:cstheme="majorHAnsi"/>
          <w:sz w:val="22"/>
          <w:szCs w:val="22"/>
        </w:rPr>
        <w:t xml:space="preserve">3. Nominations: during this </w:t>
      </w:r>
      <w:r w:rsidR="0060393E" w:rsidRPr="007E5E9D">
        <w:rPr>
          <w:rFonts w:asciiTheme="majorHAnsi" w:hAnsiTheme="majorHAnsi" w:cstheme="majorHAnsi"/>
          <w:sz w:val="22"/>
          <w:szCs w:val="22"/>
        </w:rPr>
        <w:t xml:space="preserve">period, this is the time where promotion will be key. Making sure to inform the students of not only why they should volunteer for the role but also what substantial differences they can make will be essential. Make sure to also promote anything that appears on the SU social media platforms or anything that is emailed to you. </w:t>
      </w:r>
    </w:p>
    <w:p w14:paraId="7C56AEF1" w14:textId="77777777" w:rsidR="0060393E" w:rsidRPr="007E5E9D" w:rsidRDefault="0060393E">
      <w:pPr>
        <w:rPr>
          <w:rFonts w:asciiTheme="majorHAnsi" w:hAnsiTheme="majorHAnsi" w:cstheme="majorHAnsi"/>
          <w:sz w:val="22"/>
          <w:szCs w:val="22"/>
        </w:rPr>
      </w:pPr>
    </w:p>
    <w:p w14:paraId="24824645" w14:textId="2DD47EBA" w:rsidR="0060393E" w:rsidRPr="007E5E9D" w:rsidRDefault="008A7240">
      <w:pPr>
        <w:rPr>
          <w:rFonts w:asciiTheme="majorHAnsi" w:hAnsiTheme="majorHAnsi" w:cstheme="majorHAnsi"/>
          <w:sz w:val="22"/>
          <w:szCs w:val="22"/>
        </w:rPr>
      </w:pPr>
      <w:r w:rsidRPr="007E5E9D">
        <w:rPr>
          <w:rFonts w:asciiTheme="majorHAnsi" w:hAnsiTheme="majorHAnsi" w:cstheme="majorHAnsi"/>
          <w:sz w:val="22"/>
          <w:szCs w:val="22"/>
        </w:rPr>
        <w:t>4. Voting:</w:t>
      </w:r>
      <w:r w:rsidR="0060393E" w:rsidRPr="007E5E9D">
        <w:rPr>
          <w:rFonts w:asciiTheme="majorHAnsi" w:hAnsiTheme="majorHAnsi" w:cstheme="majorHAnsi"/>
          <w:sz w:val="22"/>
          <w:szCs w:val="22"/>
        </w:rPr>
        <w:t xml:space="preserve"> it is </w:t>
      </w:r>
      <w:r w:rsidR="0060393E" w:rsidRPr="007E5E9D">
        <w:rPr>
          <w:rFonts w:asciiTheme="majorHAnsi" w:hAnsiTheme="majorHAnsi" w:cstheme="majorHAnsi"/>
          <w:i/>
          <w:sz w:val="22"/>
          <w:szCs w:val="22"/>
        </w:rPr>
        <w:t>essential</w:t>
      </w:r>
      <w:r w:rsidR="0060393E" w:rsidRPr="007E5E9D">
        <w:rPr>
          <w:rFonts w:asciiTheme="majorHAnsi" w:hAnsiTheme="majorHAnsi" w:cstheme="majorHAnsi"/>
          <w:sz w:val="22"/>
          <w:szCs w:val="22"/>
        </w:rPr>
        <w:t xml:space="preserve"> that those students who have nominated themselves for the role receive support and guidance with promoting their profile to be voted for. Make sure to encourage the nominated </w:t>
      </w:r>
      <w:r w:rsidR="007E5E9D" w:rsidRPr="007E5E9D">
        <w:rPr>
          <w:rFonts w:asciiTheme="majorHAnsi" w:hAnsiTheme="majorHAnsi" w:cstheme="majorHAnsi"/>
          <w:sz w:val="22"/>
          <w:szCs w:val="22"/>
        </w:rPr>
        <w:t>Course Rep</w:t>
      </w:r>
      <w:r w:rsidR="0060393E" w:rsidRPr="007E5E9D">
        <w:rPr>
          <w:rFonts w:asciiTheme="majorHAnsi" w:hAnsiTheme="majorHAnsi" w:cstheme="majorHAnsi"/>
          <w:sz w:val="22"/>
          <w:szCs w:val="22"/>
        </w:rPr>
        <w:t xml:space="preserve">s to spread the word about being voted for online. When supporting the vote, </w:t>
      </w:r>
      <w:r w:rsidR="001E7F83" w:rsidRPr="007E5E9D">
        <w:rPr>
          <w:rFonts w:asciiTheme="majorHAnsi" w:hAnsiTheme="majorHAnsi" w:cstheme="majorHAnsi"/>
          <w:i/>
          <w:sz w:val="22"/>
          <w:szCs w:val="22"/>
        </w:rPr>
        <w:t>please also reiterate</w:t>
      </w:r>
      <w:r w:rsidR="0060393E" w:rsidRPr="007E5E9D">
        <w:rPr>
          <w:rFonts w:asciiTheme="majorHAnsi" w:hAnsiTheme="majorHAnsi" w:cstheme="majorHAnsi"/>
          <w:i/>
          <w:sz w:val="22"/>
          <w:szCs w:val="22"/>
        </w:rPr>
        <w:t xml:space="preserve"> who R.O.N. </w:t>
      </w:r>
      <w:r w:rsidR="0060393E" w:rsidRPr="007E5E9D">
        <w:rPr>
          <w:rFonts w:asciiTheme="majorHAnsi" w:hAnsiTheme="majorHAnsi" w:cstheme="majorHAnsi"/>
          <w:sz w:val="22"/>
          <w:szCs w:val="22"/>
        </w:rPr>
        <w:t xml:space="preserve">is. </w:t>
      </w:r>
    </w:p>
    <w:p w14:paraId="34CE7C24" w14:textId="77777777" w:rsidR="0060393E" w:rsidRPr="007E5E9D" w:rsidRDefault="0060393E">
      <w:pPr>
        <w:rPr>
          <w:rFonts w:asciiTheme="majorHAnsi" w:hAnsiTheme="majorHAnsi" w:cstheme="majorHAnsi"/>
          <w:sz w:val="22"/>
          <w:szCs w:val="22"/>
        </w:rPr>
      </w:pPr>
    </w:p>
    <w:p w14:paraId="707D37F5" w14:textId="695AD505" w:rsidR="0060393E" w:rsidRPr="007E5E9D" w:rsidRDefault="0060393E" w:rsidP="008664E2">
      <w:pPr>
        <w:jc w:val="center"/>
        <w:rPr>
          <w:rFonts w:asciiTheme="majorHAnsi" w:hAnsiTheme="majorHAnsi" w:cstheme="majorHAnsi"/>
          <w:sz w:val="22"/>
          <w:szCs w:val="22"/>
          <w:u w:val="single"/>
        </w:rPr>
      </w:pPr>
      <w:r w:rsidRPr="007E5E9D">
        <w:rPr>
          <w:rFonts w:asciiTheme="majorHAnsi" w:hAnsiTheme="majorHAnsi" w:cstheme="majorHAnsi"/>
          <w:sz w:val="22"/>
          <w:szCs w:val="22"/>
          <w:u w:val="single"/>
        </w:rPr>
        <w:t xml:space="preserve">R.O.N. stands for Re Open Nomination. </w:t>
      </w:r>
      <w:r w:rsidR="001E7F83" w:rsidRPr="007E5E9D">
        <w:rPr>
          <w:rFonts w:asciiTheme="majorHAnsi" w:hAnsiTheme="majorHAnsi" w:cstheme="majorHAnsi"/>
          <w:sz w:val="22"/>
          <w:szCs w:val="22"/>
          <w:u w:val="single"/>
        </w:rPr>
        <w:t xml:space="preserve">This option is given for every nomination, so students </w:t>
      </w:r>
      <w:r w:rsidR="00F54AD7" w:rsidRPr="007E5E9D">
        <w:rPr>
          <w:rFonts w:asciiTheme="majorHAnsi" w:hAnsiTheme="majorHAnsi" w:cstheme="majorHAnsi"/>
          <w:sz w:val="22"/>
          <w:szCs w:val="22"/>
          <w:u w:val="single"/>
        </w:rPr>
        <w:t xml:space="preserve">when voting </w:t>
      </w:r>
      <w:r w:rsidR="001E7F83" w:rsidRPr="007E5E9D">
        <w:rPr>
          <w:rFonts w:asciiTheme="majorHAnsi" w:hAnsiTheme="majorHAnsi" w:cstheme="majorHAnsi"/>
          <w:sz w:val="22"/>
          <w:szCs w:val="22"/>
          <w:u w:val="single"/>
        </w:rPr>
        <w:t>will have the cho</w:t>
      </w:r>
      <w:r w:rsidR="00F54AD7" w:rsidRPr="007E5E9D">
        <w:rPr>
          <w:rFonts w:asciiTheme="majorHAnsi" w:hAnsiTheme="majorHAnsi" w:cstheme="majorHAnsi"/>
          <w:sz w:val="22"/>
          <w:szCs w:val="22"/>
          <w:u w:val="single"/>
        </w:rPr>
        <w:t xml:space="preserve">ice between a nominee and RON. </w:t>
      </w:r>
      <w:r w:rsidR="001E7F83" w:rsidRPr="007E5E9D">
        <w:rPr>
          <w:rFonts w:asciiTheme="majorHAnsi" w:hAnsiTheme="majorHAnsi" w:cstheme="majorHAnsi"/>
          <w:sz w:val="22"/>
          <w:szCs w:val="22"/>
          <w:u w:val="single"/>
        </w:rPr>
        <w:t>T</w:t>
      </w:r>
      <w:r w:rsidR="00C94B8D" w:rsidRPr="007E5E9D">
        <w:rPr>
          <w:rFonts w:asciiTheme="majorHAnsi" w:hAnsiTheme="majorHAnsi" w:cstheme="majorHAnsi"/>
          <w:sz w:val="22"/>
          <w:szCs w:val="22"/>
          <w:u w:val="single"/>
        </w:rPr>
        <w:t>he vote for RON means that the student voting</w:t>
      </w:r>
      <w:r w:rsidR="00F54AD7" w:rsidRPr="007E5E9D">
        <w:rPr>
          <w:rFonts w:asciiTheme="majorHAnsi" w:hAnsiTheme="majorHAnsi" w:cstheme="majorHAnsi"/>
          <w:sz w:val="22"/>
          <w:szCs w:val="22"/>
          <w:u w:val="single"/>
        </w:rPr>
        <w:t xml:space="preserve"> wishes to open the election again. Some students believe this is a give their vote at random </w:t>
      </w:r>
      <w:r w:rsidR="00450917" w:rsidRPr="007E5E9D">
        <w:rPr>
          <w:rFonts w:asciiTheme="majorHAnsi" w:hAnsiTheme="majorHAnsi" w:cstheme="majorHAnsi"/>
          <w:sz w:val="22"/>
          <w:szCs w:val="22"/>
          <w:u w:val="single"/>
        </w:rPr>
        <w:t>option,</w:t>
      </w:r>
      <w:r w:rsidR="00F54AD7" w:rsidRPr="007E5E9D">
        <w:rPr>
          <w:rFonts w:asciiTheme="majorHAnsi" w:hAnsiTheme="majorHAnsi" w:cstheme="majorHAnsi"/>
          <w:sz w:val="22"/>
          <w:szCs w:val="22"/>
          <w:u w:val="single"/>
        </w:rPr>
        <w:t xml:space="preserve"> but it is not, and we would highly recommend letting students know about this when voting opens.  </w:t>
      </w:r>
    </w:p>
    <w:p w14:paraId="0ED8ABC4" w14:textId="77777777" w:rsidR="0060393E" w:rsidRPr="007E5E9D" w:rsidRDefault="0060393E" w:rsidP="0060393E">
      <w:pPr>
        <w:jc w:val="center"/>
        <w:rPr>
          <w:rFonts w:asciiTheme="majorHAnsi" w:hAnsiTheme="majorHAnsi" w:cstheme="majorHAnsi"/>
          <w:sz w:val="22"/>
          <w:szCs w:val="22"/>
          <w:u w:val="single"/>
        </w:rPr>
      </w:pPr>
    </w:p>
    <w:p w14:paraId="29423820" w14:textId="4C9B8CB7" w:rsidR="0060393E" w:rsidRPr="007E5E9D" w:rsidRDefault="001E7F83" w:rsidP="0060393E">
      <w:pPr>
        <w:rPr>
          <w:rFonts w:asciiTheme="majorHAnsi" w:hAnsiTheme="majorHAnsi" w:cstheme="majorHAnsi"/>
          <w:sz w:val="22"/>
          <w:szCs w:val="22"/>
        </w:rPr>
      </w:pPr>
      <w:r w:rsidRPr="007E5E9D">
        <w:rPr>
          <w:rFonts w:asciiTheme="majorHAnsi" w:hAnsiTheme="majorHAnsi" w:cstheme="majorHAnsi"/>
          <w:sz w:val="22"/>
          <w:szCs w:val="22"/>
        </w:rPr>
        <w:t xml:space="preserve"> </w:t>
      </w:r>
      <w:r w:rsidR="008A7240" w:rsidRPr="007E5E9D">
        <w:rPr>
          <w:rFonts w:asciiTheme="majorHAnsi" w:hAnsiTheme="majorHAnsi" w:cstheme="majorHAnsi"/>
          <w:sz w:val="22"/>
          <w:szCs w:val="22"/>
        </w:rPr>
        <w:t>5. The Grand Finale: n</w:t>
      </w:r>
      <w:r w:rsidR="0060393E" w:rsidRPr="007E5E9D">
        <w:rPr>
          <w:rFonts w:asciiTheme="majorHAnsi" w:hAnsiTheme="majorHAnsi" w:cstheme="majorHAnsi"/>
          <w:sz w:val="22"/>
          <w:szCs w:val="22"/>
        </w:rPr>
        <w:t>ow that the voting is completed sit back, relax and we will do the rest! Once</w:t>
      </w:r>
      <w:r w:rsidR="008A7240" w:rsidRPr="007E5E9D">
        <w:rPr>
          <w:rFonts w:asciiTheme="majorHAnsi" w:hAnsiTheme="majorHAnsi" w:cstheme="majorHAnsi"/>
          <w:sz w:val="22"/>
          <w:szCs w:val="22"/>
        </w:rPr>
        <w:t xml:space="preserve"> we have the results, they will be </w:t>
      </w:r>
      <w:r w:rsidR="002E1B19">
        <w:rPr>
          <w:rFonts w:asciiTheme="majorHAnsi" w:hAnsiTheme="majorHAnsi" w:cstheme="majorHAnsi"/>
          <w:sz w:val="22"/>
          <w:szCs w:val="22"/>
        </w:rPr>
        <w:t>published on the SU webpages with the elected</w:t>
      </w:r>
      <w:r w:rsidR="008A7240" w:rsidRPr="007E5E9D">
        <w:rPr>
          <w:rFonts w:asciiTheme="majorHAnsi" w:hAnsiTheme="majorHAnsi" w:cstheme="majorHAnsi"/>
          <w:sz w:val="22"/>
          <w:szCs w:val="22"/>
        </w:rPr>
        <w:t xml:space="preserve"> student names so you will be able to contact the </w:t>
      </w:r>
      <w:r w:rsidR="007E5E9D" w:rsidRPr="007E5E9D">
        <w:rPr>
          <w:rFonts w:asciiTheme="majorHAnsi" w:hAnsiTheme="majorHAnsi" w:cstheme="majorHAnsi"/>
          <w:sz w:val="22"/>
          <w:szCs w:val="22"/>
        </w:rPr>
        <w:t>Course Rep</w:t>
      </w:r>
      <w:r w:rsidR="008A7240" w:rsidRPr="007E5E9D">
        <w:rPr>
          <w:rFonts w:asciiTheme="majorHAnsi" w:hAnsiTheme="majorHAnsi" w:cstheme="majorHAnsi"/>
          <w:sz w:val="22"/>
          <w:szCs w:val="22"/>
        </w:rPr>
        <w:t>s and welcome them to the team.</w:t>
      </w:r>
      <w:r w:rsidR="00F54AD7" w:rsidRPr="007E5E9D">
        <w:rPr>
          <w:rFonts w:asciiTheme="majorHAnsi" w:hAnsiTheme="majorHAnsi" w:cstheme="majorHAnsi"/>
          <w:sz w:val="22"/>
          <w:szCs w:val="22"/>
        </w:rPr>
        <w:t xml:space="preserve"> Only the SU Education and </w:t>
      </w:r>
      <w:r w:rsidR="00991D97">
        <w:rPr>
          <w:rFonts w:asciiTheme="majorHAnsi" w:hAnsiTheme="majorHAnsi" w:cstheme="majorHAnsi"/>
          <w:sz w:val="22"/>
          <w:szCs w:val="22"/>
        </w:rPr>
        <w:t>Student Voice</w:t>
      </w:r>
      <w:r w:rsidR="00F54AD7" w:rsidRPr="007E5E9D">
        <w:rPr>
          <w:rFonts w:asciiTheme="majorHAnsi" w:hAnsiTheme="majorHAnsi" w:cstheme="majorHAnsi"/>
          <w:sz w:val="22"/>
          <w:szCs w:val="22"/>
        </w:rPr>
        <w:t xml:space="preserve"> team have access to the nomination count.</w:t>
      </w:r>
      <w:r w:rsidR="008A7240" w:rsidRPr="007E5E9D">
        <w:rPr>
          <w:rFonts w:asciiTheme="majorHAnsi" w:hAnsiTheme="majorHAnsi" w:cstheme="majorHAnsi"/>
          <w:sz w:val="22"/>
          <w:szCs w:val="22"/>
        </w:rPr>
        <w:t xml:space="preserve"> We will also email you with any departments who did not have a </w:t>
      </w:r>
      <w:r w:rsidR="007E5E9D" w:rsidRPr="007E5E9D">
        <w:rPr>
          <w:rFonts w:asciiTheme="majorHAnsi" w:hAnsiTheme="majorHAnsi" w:cstheme="majorHAnsi"/>
          <w:sz w:val="22"/>
          <w:szCs w:val="22"/>
        </w:rPr>
        <w:t>Course Rep</w:t>
      </w:r>
      <w:r w:rsidR="008A7240" w:rsidRPr="007E5E9D">
        <w:rPr>
          <w:rFonts w:asciiTheme="majorHAnsi" w:hAnsiTheme="majorHAnsi" w:cstheme="majorHAnsi"/>
          <w:sz w:val="22"/>
          <w:szCs w:val="22"/>
        </w:rPr>
        <w:t xml:space="preserve"> elected or R.O.N so that future elections can be discussed. </w:t>
      </w:r>
    </w:p>
    <w:p w14:paraId="5C7F71B0" w14:textId="77777777" w:rsidR="0011217F" w:rsidRDefault="0011217F" w:rsidP="0060393E">
      <w:pPr>
        <w:rPr>
          <w:rFonts w:asciiTheme="majorHAnsi" w:hAnsiTheme="majorHAnsi" w:cstheme="majorHAnsi"/>
          <w:sz w:val="22"/>
          <w:szCs w:val="22"/>
        </w:rPr>
      </w:pPr>
    </w:p>
    <w:p w14:paraId="46C337FA" w14:textId="568F14AE" w:rsidR="0028744E" w:rsidRPr="007E5E9D" w:rsidRDefault="0028744E" w:rsidP="0060393E">
      <w:pPr>
        <w:rPr>
          <w:rFonts w:asciiTheme="majorHAnsi" w:hAnsiTheme="majorHAnsi" w:cstheme="majorHAnsi"/>
          <w:sz w:val="22"/>
          <w:szCs w:val="22"/>
        </w:rPr>
      </w:pPr>
      <w:r w:rsidRPr="007E5E9D">
        <w:rPr>
          <w:rFonts w:asciiTheme="majorHAnsi" w:hAnsiTheme="majorHAnsi" w:cstheme="majorHAnsi"/>
          <w:sz w:val="22"/>
          <w:szCs w:val="22"/>
        </w:rPr>
        <w:t>6. Co option</w:t>
      </w:r>
      <w:r w:rsidR="0011217F">
        <w:rPr>
          <w:rFonts w:asciiTheme="majorHAnsi" w:hAnsiTheme="majorHAnsi" w:cstheme="majorHAnsi"/>
          <w:sz w:val="22"/>
          <w:szCs w:val="22"/>
        </w:rPr>
        <w:t>:</w:t>
      </w:r>
      <w:r w:rsidR="0011217F" w:rsidRPr="0011217F">
        <w:rPr>
          <w:rFonts w:asciiTheme="majorHAnsi" w:hAnsiTheme="majorHAnsi" w:cstheme="majorHAnsi"/>
          <w:sz w:val="22"/>
          <w:szCs w:val="22"/>
        </w:rPr>
        <w:t xml:space="preserve"> </w:t>
      </w:r>
      <w:r w:rsidR="0011217F" w:rsidRPr="007E5E9D">
        <w:rPr>
          <w:rFonts w:asciiTheme="majorHAnsi" w:hAnsiTheme="majorHAnsi" w:cstheme="majorHAnsi"/>
          <w:sz w:val="22"/>
          <w:szCs w:val="22"/>
        </w:rPr>
        <w:t xml:space="preserve">If </w:t>
      </w:r>
      <w:r w:rsidR="0011217F">
        <w:rPr>
          <w:rFonts w:asciiTheme="majorHAnsi" w:hAnsiTheme="majorHAnsi" w:cstheme="majorHAnsi"/>
          <w:sz w:val="22"/>
          <w:szCs w:val="22"/>
        </w:rPr>
        <w:t xml:space="preserve">rep roles </w:t>
      </w:r>
      <w:r w:rsidR="0011217F" w:rsidRPr="007E5E9D">
        <w:rPr>
          <w:rFonts w:asciiTheme="majorHAnsi" w:hAnsiTheme="majorHAnsi" w:cstheme="majorHAnsi"/>
          <w:sz w:val="22"/>
          <w:szCs w:val="22"/>
        </w:rPr>
        <w:t xml:space="preserve">have not been filled, there is also an option to carry out co-option, please email the SU team to discuss this further.  </w:t>
      </w:r>
    </w:p>
    <w:p w14:paraId="1EA5DF58" w14:textId="77777777" w:rsidR="008E4485" w:rsidRPr="007E5E9D" w:rsidRDefault="008E4485" w:rsidP="0060393E">
      <w:pPr>
        <w:rPr>
          <w:rFonts w:asciiTheme="majorHAnsi" w:hAnsiTheme="majorHAnsi" w:cstheme="majorHAnsi"/>
          <w:sz w:val="22"/>
          <w:szCs w:val="22"/>
        </w:rPr>
      </w:pPr>
    </w:p>
    <w:p w14:paraId="04A34C39" w14:textId="77777777" w:rsidR="00E96093" w:rsidRPr="007E5E9D" w:rsidRDefault="00E96093" w:rsidP="007E5E9D">
      <w:pPr>
        <w:pStyle w:val="Heading2"/>
        <w:rPr>
          <w:rFonts w:cstheme="majorHAnsi"/>
        </w:rPr>
      </w:pPr>
      <w:bookmarkStart w:id="12" w:name="_Toc155690125"/>
      <w:r w:rsidRPr="007E5E9D">
        <w:rPr>
          <w:rFonts w:cstheme="majorHAnsi"/>
        </w:rPr>
        <w:lastRenderedPageBreak/>
        <w:t>Training</w:t>
      </w:r>
      <w:bookmarkEnd w:id="12"/>
    </w:p>
    <w:p w14:paraId="360AEBE6" w14:textId="6278F770" w:rsidR="00E96093" w:rsidRPr="007E5E9D" w:rsidRDefault="00F54AD7" w:rsidP="0060393E">
      <w:pPr>
        <w:rPr>
          <w:rFonts w:asciiTheme="majorHAnsi" w:hAnsiTheme="majorHAnsi" w:cstheme="majorHAnsi"/>
          <w:sz w:val="22"/>
          <w:szCs w:val="22"/>
        </w:rPr>
      </w:pPr>
      <w:r w:rsidRPr="007E5E9D">
        <w:rPr>
          <w:rFonts w:asciiTheme="majorHAnsi" w:hAnsiTheme="majorHAnsi" w:cstheme="majorHAnsi"/>
          <w:sz w:val="22"/>
          <w:szCs w:val="22"/>
        </w:rPr>
        <w:t xml:space="preserve">Training </w:t>
      </w:r>
      <w:r w:rsidR="007E5E9D" w:rsidRPr="007E5E9D">
        <w:rPr>
          <w:rFonts w:asciiTheme="majorHAnsi" w:hAnsiTheme="majorHAnsi" w:cstheme="majorHAnsi"/>
          <w:sz w:val="22"/>
          <w:szCs w:val="22"/>
        </w:rPr>
        <w:t>Course Rep</w:t>
      </w:r>
      <w:r w:rsidR="00E96093" w:rsidRPr="007E5E9D">
        <w:rPr>
          <w:rFonts w:asciiTheme="majorHAnsi" w:hAnsiTheme="majorHAnsi" w:cstheme="majorHAnsi"/>
          <w:sz w:val="22"/>
          <w:szCs w:val="22"/>
        </w:rPr>
        <w:t xml:space="preserve">s consists of one fun, interactive session where all must attend. </w:t>
      </w:r>
      <w:r w:rsidR="000C5805" w:rsidRPr="007E5E9D">
        <w:rPr>
          <w:rFonts w:asciiTheme="majorHAnsi" w:hAnsiTheme="majorHAnsi" w:cstheme="majorHAnsi"/>
          <w:sz w:val="22"/>
          <w:szCs w:val="22"/>
        </w:rPr>
        <w:t xml:space="preserve">Most are in-person, but there are online options for those that are unable to attend an </w:t>
      </w:r>
      <w:proofErr w:type="gramStart"/>
      <w:r w:rsidR="000C5805" w:rsidRPr="007E5E9D">
        <w:rPr>
          <w:rFonts w:asciiTheme="majorHAnsi" w:hAnsiTheme="majorHAnsi" w:cstheme="majorHAnsi"/>
          <w:sz w:val="22"/>
          <w:szCs w:val="22"/>
        </w:rPr>
        <w:t>in person</w:t>
      </w:r>
      <w:proofErr w:type="gramEnd"/>
      <w:r w:rsidR="000C5805" w:rsidRPr="007E5E9D">
        <w:rPr>
          <w:rFonts w:asciiTheme="majorHAnsi" w:hAnsiTheme="majorHAnsi" w:cstheme="majorHAnsi"/>
          <w:sz w:val="22"/>
          <w:szCs w:val="22"/>
        </w:rPr>
        <w:t xml:space="preserve"> session. </w:t>
      </w:r>
      <w:r w:rsidR="00E96093" w:rsidRPr="007E5E9D">
        <w:rPr>
          <w:rFonts w:asciiTheme="majorHAnsi" w:hAnsiTheme="majorHAnsi" w:cstheme="majorHAnsi"/>
          <w:sz w:val="22"/>
          <w:szCs w:val="22"/>
        </w:rPr>
        <w:t>These sessions are important as some of the objectives to name a few that are covered are:</w:t>
      </w:r>
    </w:p>
    <w:p w14:paraId="58AC83A2" w14:textId="450BDA42" w:rsidR="00E96093" w:rsidRPr="007E5E9D" w:rsidRDefault="00E96093" w:rsidP="00E96093">
      <w:pPr>
        <w:numPr>
          <w:ilvl w:val="0"/>
          <w:numId w:val="6"/>
        </w:numPr>
        <w:rPr>
          <w:rFonts w:asciiTheme="majorHAnsi" w:hAnsiTheme="majorHAnsi" w:cstheme="majorHAnsi"/>
          <w:sz w:val="22"/>
          <w:szCs w:val="22"/>
        </w:rPr>
      </w:pPr>
      <w:r w:rsidRPr="007E5E9D">
        <w:rPr>
          <w:rFonts w:asciiTheme="majorHAnsi" w:hAnsiTheme="majorHAnsi" w:cstheme="majorHAnsi"/>
          <w:sz w:val="22"/>
          <w:szCs w:val="22"/>
        </w:rPr>
        <w:t xml:space="preserve">Confidentiality </w:t>
      </w:r>
    </w:p>
    <w:p w14:paraId="2DEF0126" w14:textId="6E3B9C6A" w:rsidR="00E96093" w:rsidRPr="007E5E9D" w:rsidRDefault="00E96093" w:rsidP="00E96093">
      <w:pPr>
        <w:numPr>
          <w:ilvl w:val="0"/>
          <w:numId w:val="6"/>
        </w:numPr>
        <w:rPr>
          <w:rFonts w:asciiTheme="majorHAnsi" w:hAnsiTheme="majorHAnsi" w:cstheme="majorHAnsi"/>
          <w:sz w:val="22"/>
          <w:szCs w:val="22"/>
        </w:rPr>
      </w:pPr>
      <w:r w:rsidRPr="007E5E9D">
        <w:rPr>
          <w:rFonts w:asciiTheme="majorHAnsi" w:hAnsiTheme="majorHAnsi" w:cstheme="majorHAnsi"/>
          <w:sz w:val="22"/>
          <w:szCs w:val="22"/>
        </w:rPr>
        <w:t>Progressing Feedback</w:t>
      </w:r>
    </w:p>
    <w:p w14:paraId="72C0EC71" w14:textId="12C14CAC" w:rsidR="00E96093" w:rsidRPr="007E5E9D" w:rsidRDefault="00E96093" w:rsidP="00E96093">
      <w:pPr>
        <w:numPr>
          <w:ilvl w:val="0"/>
          <w:numId w:val="6"/>
        </w:numPr>
        <w:rPr>
          <w:rFonts w:asciiTheme="majorHAnsi" w:hAnsiTheme="majorHAnsi" w:cstheme="majorHAnsi"/>
          <w:sz w:val="22"/>
          <w:szCs w:val="22"/>
        </w:rPr>
      </w:pPr>
      <w:r w:rsidRPr="007E5E9D">
        <w:rPr>
          <w:rFonts w:asciiTheme="majorHAnsi" w:hAnsiTheme="majorHAnsi" w:cstheme="majorHAnsi"/>
          <w:sz w:val="22"/>
          <w:szCs w:val="22"/>
        </w:rPr>
        <w:t>Where to send feedback received</w:t>
      </w:r>
    </w:p>
    <w:p w14:paraId="7FEC87F7" w14:textId="4FD75D7D" w:rsidR="00E96093" w:rsidRPr="007E5E9D" w:rsidRDefault="00E96093" w:rsidP="00E96093">
      <w:pPr>
        <w:numPr>
          <w:ilvl w:val="0"/>
          <w:numId w:val="6"/>
        </w:numPr>
        <w:rPr>
          <w:rFonts w:asciiTheme="majorHAnsi" w:hAnsiTheme="majorHAnsi" w:cstheme="majorHAnsi"/>
          <w:sz w:val="22"/>
          <w:szCs w:val="22"/>
        </w:rPr>
      </w:pPr>
      <w:r w:rsidRPr="007E5E9D">
        <w:rPr>
          <w:rFonts w:asciiTheme="majorHAnsi" w:hAnsiTheme="majorHAnsi" w:cstheme="majorHAnsi"/>
          <w:sz w:val="22"/>
          <w:szCs w:val="22"/>
        </w:rPr>
        <w:t xml:space="preserve">How to handle a GDPR situation </w:t>
      </w:r>
    </w:p>
    <w:p w14:paraId="1CA70E2C" w14:textId="142A6465" w:rsidR="00E96093" w:rsidRPr="007E5E9D" w:rsidRDefault="00E96093" w:rsidP="00E96093">
      <w:pPr>
        <w:numPr>
          <w:ilvl w:val="0"/>
          <w:numId w:val="6"/>
        </w:numPr>
        <w:rPr>
          <w:rFonts w:asciiTheme="majorHAnsi" w:hAnsiTheme="majorHAnsi" w:cstheme="majorHAnsi"/>
          <w:sz w:val="22"/>
          <w:szCs w:val="22"/>
        </w:rPr>
      </w:pPr>
      <w:r w:rsidRPr="007E5E9D">
        <w:rPr>
          <w:rFonts w:asciiTheme="majorHAnsi" w:hAnsiTheme="majorHAnsi" w:cstheme="majorHAnsi"/>
          <w:sz w:val="22"/>
          <w:szCs w:val="22"/>
        </w:rPr>
        <w:t xml:space="preserve">The roles of chair/secretary </w:t>
      </w:r>
    </w:p>
    <w:p w14:paraId="4EB7A864" w14:textId="2CBAB04D" w:rsidR="000B0756" w:rsidRPr="007E5E9D" w:rsidRDefault="000B0756" w:rsidP="00E96093">
      <w:pPr>
        <w:numPr>
          <w:ilvl w:val="0"/>
          <w:numId w:val="6"/>
        </w:numPr>
        <w:rPr>
          <w:rFonts w:asciiTheme="majorHAnsi" w:hAnsiTheme="majorHAnsi" w:cstheme="majorHAnsi"/>
          <w:sz w:val="22"/>
          <w:szCs w:val="22"/>
        </w:rPr>
      </w:pPr>
      <w:r w:rsidRPr="007E5E9D">
        <w:rPr>
          <w:rFonts w:asciiTheme="majorHAnsi" w:hAnsiTheme="majorHAnsi" w:cstheme="majorHAnsi"/>
          <w:sz w:val="22"/>
          <w:szCs w:val="22"/>
        </w:rPr>
        <w:t xml:space="preserve">How to use our new Moodle system with accessing online resources </w:t>
      </w:r>
    </w:p>
    <w:p w14:paraId="6FA07241" w14:textId="77777777" w:rsidR="00DC62BD" w:rsidRPr="007E5E9D" w:rsidRDefault="00DC62BD" w:rsidP="00DC62BD">
      <w:pPr>
        <w:rPr>
          <w:rFonts w:asciiTheme="majorHAnsi" w:hAnsiTheme="majorHAnsi" w:cstheme="majorHAnsi"/>
          <w:sz w:val="22"/>
          <w:szCs w:val="22"/>
        </w:rPr>
      </w:pPr>
    </w:p>
    <w:p w14:paraId="75D4BA62" w14:textId="54764B04" w:rsidR="00DC62BD" w:rsidRPr="007E5E9D" w:rsidRDefault="00DC62BD" w:rsidP="00DC62BD">
      <w:pPr>
        <w:rPr>
          <w:rFonts w:asciiTheme="majorHAnsi" w:hAnsiTheme="majorHAnsi" w:cstheme="majorHAnsi"/>
          <w:sz w:val="22"/>
          <w:szCs w:val="22"/>
        </w:rPr>
      </w:pPr>
      <w:r w:rsidRPr="007E5E9D">
        <w:rPr>
          <w:rFonts w:asciiTheme="majorHAnsi" w:hAnsiTheme="majorHAnsi" w:cstheme="majorHAnsi"/>
          <w:sz w:val="22"/>
          <w:szCs w:val="22"/>
        </w:rPr>
        <w:t>There is also separate training for SSLC chairs and Secretaries, focused on setting the agenda, taking minutes and chairing the SSLC.</w:t>
      </w:r>
    </w:p>
    <w:p w14:paraId="6424992F" w14:textId="77777777" w:rsidR="008E4485" w:rsidRPr="007E5E9D" w:rsidRDefault="008E4485" w:rsidP="0060393E">
      <w:pPr>
        <w:rPr>
          <w:rFonts w:asciiTheme="majorHAnsi" w:hAnsiTheme="majorHAnsi" w:cstheme="majorHAnsi"/>
          <w:sz w:val="22"/>
          <w:szCs w:val="22"/>
        </w:rPr>
      </w:pPr>
    </w:p>
    <w:p w14:paraId="4CE90462" w14:textId="112F3775" w:rsidR="00842E37" w:rsidRPr="007E5E9D" w:rsidRDefault="00E96093" w:rsidP="0060393E">
      <w:pPr>
        <w:rPr>
          <w:rFonts w:asciiTheme="majorHAnsi" w:hAnsiTheme="majorHAnsi" w:cstheme="majorHAnsi"/>
          <w:sz w:val="22"/>
          <w:szCs w:val="22"/>
        </w:rPr>
      </w:pPr>
      <w:r w:rsidRPr="007E5E9D">
        <w:rPr>
          <w:rFonts w:asciiTheme="majorHAnsi" w:hAnsiTheme="majorHAnsi" w:cstheme="majorHAnsi"/>
          <w:sz w:val="22"/>
          <w:szCs w:val="22"/>
        </w:rPr>
        <w:t>Our training is designed to make sure students feel ready and confident to carry out the</w:t>
      </w:r>
      <w:r w:rsidR="00F54AD7" w:rsidRPr="007E5E9D">
        <w:rPr>
          <w:rFonts w:asciiTheme="majorHAnsi" w:hAnsiTheme="majorHAnsi" w:cstheme="majorHAnsi"/>
          <w:sz w:val="22"/>
          <w:szCs w:val="22"/>
        </w:rPr>
        <w:t xml:space="preserve">ir role! </w:t>
      </w:r>
      <w:r w:rsidR="00DC62BD" w:rsidRPr="007E5E9D">
        <w:rPr>
          <w:rFonts w:asciiTheme="majorHAnsi" w:hAnsiTheme="majorHAnsi" w:cstheme="majorHAnsi"/>
          <w:sz w:val="22"/>
          <w:szCs w:val="22"/>
        </w:rPr>
        <w:t xml:space="preserve">The SU will contact </w:t>
      </w:r>
      <w:r w:rsidR="007E5E9D" w:rsidRPr="007E5E9D">
        <w:rPr>
          <w:rFonts w:asciiTheme="majorHAnsi" w:hAnsiTheme="majorHAnsi" w:cstheme="majorHAnsi"/>
          <w:sz w:val="22"/>
          <w:szCs w:val="22"/>
        </w:rPr>
        <w:t>Course Rep</w:t>
      </w:r>
      <w:r w:rsidR="00DC62BD" w:rsidRPr="007E5E9D">
        <w:rPr>
          <w:rFonts w:asciiTheme="majorHAnsi" w:hAnsiTheme="majorHAnsi" w:cstheme="majorHAnsi"/>
          <w:sz w:val="22"/>
          <w:szCs w:val="22"/>
        </w:rPr>
        <w:t>s to let them know about the training, but a</w:t>
      </w:r>
      <w:r w:rsidR="00F54AD7" w:rsidRPr="007E5E9D">
        <w:rPr>
          <w:rFonts w:asciiTheme="majorHAnsi" w:hAnsiTheme="majorHAnsi" w:cstheme="majorHAnsi"/>
          <w:sz w:val="22"/>
          <w:szCs w:val="22"/>
        </w:rPr>
        <w:t xml:space="preserve">s </w:t>
      </w:r>
      <w:r w:rsidR="007E5E9D" w:rsidRPr="007E5E9D">
        <w:rPr>
          <w:rFonts w:asciiTheme="majorHAnsi" w:hAnsiTheme="majorHAnsi" w:cstheme="majorHAnsi"/>
          <w:sz w:val="22"/>
          <w:szCs w:val="22"/>
        </w:rPr>
        <w:t>Academic Convenor</w:t>
      </w:r>
      <w:r w:rsidRPr="007E5E9D">
        <w:rPr>
          <w:rFonts w:asciiTheme="majorHAnsi" w:hAnsiTheme="majorHAnsi" w:cstheme="majorHAnsi"/>
          <w:sz w:val="22"/>
          <w:szCs w:val="22"/>
        </w:rPr>
        <w:t xml:space="preserve">, </w:t>
      </w:r>
      <w:r w:rsidR="00DC62BD" w:rsidRPr="007E5E9D">
        <w:rPr>
          <w:rFonts w:asciiTheme="majorHAnsi" w:hAnsiTheme="majorHAnsi" w:cstheme="majorHAnsi"/>
          <w:sz w:val="22"/>
          <w:szCs w:val="22"/>
        </w:rPr>
        <w:t xml:space="preserve">please check with your </w:t>
      </w:r>
      <w:r w:rsidR="007E5E9D" w:rsidRPr="007E5E9D">
        <w:rPr>
          <w:rFonts w:asciiTheme="majorHAnsi" w:hAnsiTheme="majorHAnsi" w:cstheme="majorHAnsi"/>
          <w:sz w:val="22"/>
          <w:szCs w:val="22"/>
        </w:rPr>
        <w:t>Course Rep</w:t>
      </w:r>
      <w:r w:rsidR="00DC62BD" w:rsidRPr="007E5E9D">
        <w:rPr>
          <w:rFonts w:asciiTheme="majorHAnsi" w:hAnsiTheme="majorHAnsi" w:cstheme="majorHAnsi"/>
          <w:sz w:val="22"/>
          <w:szCs w:val="22"/>
        </w:rPr>
        <w:t>s to ensure they have attended.</w:t>
      </w:r>
    </w:p>
    <w:p w14:paraId="707993F0" w14:textId="77777777" w:rsidR="00842E37" w:rsidRPr="007E5E9D" w:rsidRDefault="00842E37" w:rsidP="0060393E">
      <w:pPr>
        <w:rPr>
          <w:rFonts w:asciiTheme="majorHAnsi" w:hAnsiTheme="majorHAnsi" w:cstheme="majorHAnsi"/>
          <w:sz w:val="22"/>
          <w:szCs w:val="22"/>
        </w:rPr>
      </w:pPr>
    </w:p>
    <w:p w14:paraId="37EF7161" w14:textId="77DD79D1" w:rsidR="00172EEA" w:rsidRPr="007E5E9D" w:rsidRDefault="00172EEA" w:rsidP="007E5E9D">
      <w:pPr>
        <w:pStyle w:val="Heading2"/>
        <w:rPr>
          <w:rFonts w:cstheme="majorHAnsi"/>
        </w:rPr>
      </w:pPr>
      <w:bookmarkStart w:id="13" w:name="_Toc155690126"/>
      <w:r w:rsidRPr="007E5E9D">
        <w:rPr>
          <w:rFonts w:cstheme="majorHAnsi"/>
        </w:rPr>
        <w:t>Setting up the SSLC</w:t>
      </w:r>
      <w:bookmarkEnd w:id="13"/>
    </w:p>
    <w:p w14:paraId="5E623925" w14:textId="587420A0" w:rsidR="00172EEA" w:rsidRPr="007E5E9D" w:rsidRDefault="00DC62BD" w:rsidP="0060393E">
      <w:pPr>
        <w:rPr>
          <w:rFonts w:asciiTheme="majorHAnsi" w:hAnsiTheme="majorHAnsi" w:cstheme="majorHAnsi"/>
          <w:sz w:val="22"/>
          <w:szCs w:val="22"/>
        </w:rPr>
      </w:pPr>
      <w:r w:rsidRPr="007E5E9D">
        <w:rPr>
          <w:rFonts w:asciiTheme="majorHAnsi" w:hAnsiTheme="majorHAnsi" w:cstheme="majorHAnsi"/>
          <w:sz w:val="22"/>
          <w:szCs w:val="22"/>
        </w:rPr>
        <w:t>Once</w:t>
      </w:r>
      <w:r w:rsidR="00172EEA" w:rsidRPr="007E5E9D">
        <w:rPr>
          <w:rFonts w:asciiTheme="majorHAnsi" w:hAnsiTheme="majorHAnsi" w:cstheme="majorHAnsi"/>
          <w:sz w:val="22"/>
          <w:szCs w:val="22"/>
        </w:rPr>
        <w:t xml:space="preserve"> you know who </w:t>
      </w:r>
      <w:proofErr w:type="gramStart"/>
      <w:r w:rsidR="00172EEA" w:rsidRPr="007E5E9D">
        <w:rPr>
          <w:rFonts w:asciiTheme="majorHAnsi" w:hAnsiTheme="majorHAnsi" w:cstheme="majorHAnsi"/>
          <w:sz w:val="22"/>
          <w:szCs w:val="22"/>
        </w:rPr>
        <w:t>all of</w:t>
      </w:r>
      <w:proofErr w:type="gramEnd"/>
      <w:r w:rsidR="00172EEA" w:rsidRPr="007E5E9D">
        <w:rPr>
          <w:rFonts w:asciiTheme="majorHAnsi" w:hAnsiTheme="majorHAnsi" w:cstheme="majorHAnsi"/>
          <w:sz w:val="22"/>
          <w:szCs w:val="22"/>
        </w:rPr>
        <w:t xml:space="preserve"> your new </w:t>
      </w:r>
      <w:r w:rsidR="007E5E9D" w:rsidRPr="007E5E9D">
        <w:rPr>
          <w:rFonts w:asciiTheme="majorHAnsi" w:hAnsiTheme="majorHAnsi" w:cstheme="majorHAnsi"/>
          <w:sz w:val="22"/>
          <w:szCs w:val="22"/>
        </w:rPr>
        <w:t>Course Rep</w:t>
      </w:r>
      <w:r w:rsidR="00172EEA" w:rsidRPr="007E5E9D">
        <w:rPr>
          <w:rFonts w:asciiTheme="majorHAnsi" w:hAnsiTheme="majorHAnsi" w:cstheme="majorHAnsi"/>
          <w:sz w:val="22"/>
          <w:szCs w:val="22"/>
        </w:rPr>
        <w:t xml:space="preserve">s are, it’s time to invite them all to the first meeting! </w:t>
      </w:r>
      <w:r w:rsidRPr="007E5E9D">
        <w:rPr>
          <w:rFonts w:asciiTheme="majorHAnsi" w:hAnsiTheme="majorHAnsi" w:cstheme="majorHAnsi"/>
          <w:sz w:val="22"/>
          <w:szCs w:val="22"/>
        </w:rPr>
        <w:t xml:space="preserve">The first meeting should be set up by the </w:t>
      </w:r>
      <w:r w:rsidR="007E5E9D" w:rsidRPr="007E5E9D">
        <w:rPr>
          <w:rFonts w:asciiTheme="majorHAnsi" w:hAnsiTheme="majorHAnsi" w:cstheme="majorHAnsi"/>
          <w:sz w:val="22"/>
          <w:szCs w:val="22"/>
        </w:rPr>
        <w:t>Academic Convenor</w:t>
      </w:r>
      <w:r w:rsidRPr="007E5E9D">
        <w:rPr>
          <w:rFonts w:asciiTheme="majorHAnsi" w:hAnsiTheme="majorHAnsi" w:cstheme="majorHAnsi"/>
          <w:sz w:val="22"/>
          <w:szCs w:val="22"/>
        </w:rPr>
        <w:t xml:space="preserve"> </w:t>
      </w:r>
      <w:r w:rsidR="00172EEA" w:rsidRPr="007E5E9D">
        <w:rPr>
          <w:rFonts w:asciiTheme="majorHAnsi" w:hAnsiTheme="majorHAnsi" w:cstheme="majorHAnsi"/>
          <w:sz w:val="22"/>
          <w:szCs w:val="22"/>
        </w:rPr>
        <w:t xml:space="preserve">with a proposed time that the </w:t>
      </w:r>
      <w:r w:rsidR="007E5E9D" w:rsidRPr="007E5E9D">
        <w:rPr>
          <w:rFonts w:asciiTheme="majorHAnsi" w:hAnsiTheme="majorHAnsi" w:cstheme="majorHAnsi"/>
          <w:sz w:val="22"/>
          <w:szCs w:val="22"/>
        </w:rPr>
        <w:t>Course Rep</w:t>
      </w:r>
      <w:r w:rsidR="00172EEA" w:rsidRPr="007E5E9D">
        <w:rPr>
          <w:rFonts w:asciiTheme="majorHAnsi" w:hAnsiTheme="majorHAnsi" w:cstheme="majorHAnsi"/>
          <w:sz w:val="22"/>
          <w:szCs w:val="22"/>
        </w:rPr>
        <w:t xml:space="preserve">s </w:t>
      </w:r>
      <w:r w:rsidR="00F54AD7" w:rsidRPr="007E5E9D">
        <w:rPr>
          <w:rFonts w:asciiTheme="majorHAnsi" w:hAnsiTheme="majorHAnsi" w:cstheme="majorHAnsi"/>
          <w:sz w:val="22"/>
          <w:szCs w:val="22"/>
        </w:rPr>
        <w:t xml:space="preserve">and key staff members </w:t>
      </w:r>
      <w:r w:rsidR="00172EEA" w:rsidRPr="007E5E9D">
        <w:rPr>
          <w:rFonts w:asciiTheme="majorHAnsi" w:hAnsiTheme="majorHAnsi" w:cstheme="majorHAnsi"/>
          <w:sz w:val="22"/>
          <w:szCs w:val="22"/>
        </w:rPr>
        <w:t xml:space="preserve">can attend. </w:t>
      </w:r>
    </w:p>
    <w:p w14:paraId="15FB1E93" w14:textId="77777777" w:rsidR="00172EEA" w:rsidRPr="007E5E9D" w:rsidRDefault="00172EEA" w:rsidP="0060393E">
      <w:pPr>
        <w:rPr>
          <w:rFonts w:asciiTheme="majorHAnsi" w:hAnsiTheme="majorHAnsi" w:cstheme="majorHAnsi"/>
          <w:sz w:val="22"/>
          <w:szCs w:val="22"/>
        </w:rPr>
      </w:pPr>
    </w:p>
    <w:p w14:paraId="4B8BD709" w14:textId="77777777" w:rsidR="00172EEA" w:rsidRPr="007E5E9D" w:rsidRDefault="00172EEA" w:rsidP="007E5E9D">
      <w:pPr>
        <w:pStyle w:val="Heading2"/>
        <w:rPr>
          <w:rFonts w:cstheme="majorHAnsi"/>
        </w:rPr>
      </w:pPr>
      <w:bookmarkStart w:id="14" w:name="_Toc155690127"/>
      <w:r w:rsidRPr="007E5E9D">
        <w:rPr>
          <w:rFonts w:cstheme="majorHAnsi"/>
        </w:rPr>
        <w:t>What shall I do in this first meeting?</w:t>
      </w:r>
      <w:bookmarkEnd w:id="14"/>
    </w:p>
    <w:p w14:paraId="1B862345" w14:textId="69B3A26E" w:rsidR="00172EEA" w:rsidRPr="007E5E9D" w:rsidRDefault="00172EEA" w:rsidP="00172EEA">
      <w:pPr>
        <w:numPr>
          <w:ilvl w:val="0"/>
          <w:numId w:val="7"/>
        </w:numPr>
        <w:rPr>
          <w:rFonts w:asciiTheme="majorHAnsi" w:hAnsiTheme="majorHAnsi" w:cstheme="majorHAnsi"/>
          <w:b/>
          <w:sz w:val="22"/>
          <w:szCs w:val="22"/>
        </w:rPr>
      </w:pPr>
      <w:r w:rsidRPr="007E5E9D">
        <w:rPr>
          <w:rFonts w:asciiTheme="majorHAnsi" w:hAnsiTheme="majorHAnsi" w:cstheme="majorHAnsi"/>
          <w:sz w:val="22"/>
          <w:szCs w:val="22"/>
        </w:rPr>
        <w:t>Make sure at the beginning</w:t>
      </w:r>
      <w:r w:rsidR="00DC62BD" w:rsidRPr="007E5E9D">
        <w:rPr>
          <w:rFonts w:asciiTheme="majorHAnsi" w:hAnsiTheme="majorHAnsi" w:cstheme="majorHAnsi"/>
          <w:sz w:val="22"/>
          <w:szCs w:val="22"/>
        </w:rPr>
        <w:t xml:space="preserve"> of the meeting that you</w:t>
      </w:r>
      <w:r w:rsidRPr="007E5E9D">
        <w:rPr>
          <w:rFonts w:asciiTheme="majorHAnsi" w:hAnsiTheme="majorHAnsi" w:cstheme="majorHAnsi"/>
          <w:sz w:val="22"/>
          <w:szCs w:val="22"/>
        </w:rPr>
        <w:t xml:space="preserve"> inform the students that you are looking to appoint a </w:t>
      </w:r>
      <w:r w:rsidR="008D794B" w:rsidRPr="007E5E9D">
        <w:rPr>
          <w:rFonts w:asciiTheme="majorHAnsi" w:hAnsiTheme="majorHAnsi" w:cstheme="majorHAnsi"/>
          <w:sz w:val="22"/>
          <w:szCs w:val="22"/>
        </w:rPr>
        <w:t>C</w:t>
      </w:r>
      <w:r w:rsidRPr="007E5E9D">
        <w:rPr>
          <w:rFonts w:asciiTheme="majorHAnsi" w:hAnsiTheme="majorHAnsi" w:cstheme="majorHAnsi"/>
          <w:sz w:val="22"/>
          <w:szCs w:val="22"/>
        </w:rPr>
        <w:t xml:space="preserve">hair </w:t>
      </w:r>
      <w:r w:rsidR="008D794B" w:rsidRPr="007E5E9D">
        <w:rPr>
          <w:rFonts w:asciiTheme="majorHAnsi" w:hAnsiTheme="majorHAnsi" w:cstheme="majorHAnsi"/>
          <w:sz w:val="22"/>
          <w:szCs w:val="22"/>
        </w:rPr>
        <w:t>and</w:t>
      </w:r>
      <w:r w:rsidRPr="007E5E9D">
        <w:rPr>
          <w:rFonts w:asciiTheme="majorHAnsi" w:hAnsiTheme="majorHAnsi" w:cstheme="majorHAnsi"/>
          <w:sz w:val="22"/>
          <w:szCs w:val="22"/>
        </w:rPr>
        <w:t xml:space="preserve"> </w:t>
      </w:r>
      <w:r w:rsidR="008D794B" w:rsidRPr="007E5E9D">
        <w:rPr>
          <w:rFonts w:asciiTheme="majorHAnsi" w:hAnsiTheme="majorHAnsi" w:cstheme="majorHAnsi"/>
          <w:sz w:val="22"/>
          <w:szCs w:val="22"/>
        </w:rPr>
        <w:t>S</w:t>
      </w:r>
      <w:r w:rsidRPr="007E5E9D">
        <w:rPr>
          <w:rFonts w:asciiTheme="majorHAnsi" w:hAnsiTheme="majorHAnsi" w:cstheme="majorHAnsi"/>
          <w:sz w:val="22"/>
          <w:szCs w:val="22"/>
        </w:rPr>
        <w:t>ecretary</w:t>
      </w:r>
      <w:r w:rsidR="008D794B" w:rsidRPr="007E5E9D">
        <w:rPr>
          <w:rFonts w:asciiTheme="majorHAnsi" w:hAnsiTheme="majorHAnsi" w:cstheme="majorHAnsi"/>
          <w:sz w:val="22"/>
          <w:szCs w:val="22"/>
        </w:rPr>
        <w:t xml:space="preserve"> and outline what these roles entail</w:t>
      </w:r>
      <w:r w:rsidRPr="007E5E9D">
        <w:rPr>
          <w:rFonts w:asciiTheme="majorHAnsi" w:hAnsiTheme="majorHAnsi" w:cstheme="majorHAnsi"/>
          <w:sz w:val="22"/>
          <w:szCs w:val="22"/>
        </w:rPr>
        <w:t>. In this first meeting, make sure you demonstrate as the ‘chair’ how you wish the meeting to be carried out.</w:t>
      </w:r>
    </w:p>
    <w:p w14:paraId="28D00731" w14:textId="3365D30D" w:rsidR="00172EEA" w:rsidRPr="007E5E9D" w:rsidRDefault="00172EEA" w:rsidP="00172EEA">
      <w:pPr>
        <w:numPr>
          <w:ilvl w:val="0"/>
          <w:numId w:val="7"/>
        </w:numPr>
        <w:rPr>
          <w:rFonts w:asciiTheme="majorHAnsi" w:hAnsiTheme="majorHAnsi" w:cstheme="majorHAnsi"/>
          <w:b/>
          <w:sz w:val="22"/>
          <w:szCs w:val="22"/>
        </w:rPr>
      </w:pPr>
      <w:r w:rsidRPr="007E5E9D">
        <w:rPr>
          <w:rFonts w:asciiTheme="majorHAnsi" w:hAnsiTheme="majorHAnsi" w:cstheme="majorHAnsi"/>
          <w:sz w:val="22"/>
          <w:szCs w:val="22"/>
        </w:rPr>
        <w:t>Please be sur</w:t>
      </w:r>
      <w:r w:rsidR="000B0756" w:rsidRPr="007E5E9D">
        <w:rPr>
          <w:rFonts w:asciiTheme="majorHAnsi" w:hAnsiTheme="majorHAnsi" w:cstheme="majorHAnsi"/>
          <w:sz w:val="22"/>
          <w:szCs w:val="22"/>
        </w:rPr>
        <w:t xml:space="preserve">e to share documents </w:t>
      </w:r>
      <w:r w:rsidR="00DC62BD" w:rsidRPr="007E5E9D">
        <w:rPr>
          <w:rFonts w:asciiTheme="majorHAnsi" w:hAnsiTheme="majorHAnsi" w:cstheme="majorHAnsi"/>
          <w:sz w:val="22"/>
          <w:szCs w:val="22"/>
        </w:rPr>
        <w:t xml:space="preserve">with the SSLC </w:t>
      </w:r>
      <w:r w:rsidR="000B0756" w:rsidRPr="007E5E9D">
        <w:rPr>
          <w:rFonts w:asciiTheme="majorHAnsi" w:hAnsiTheme="majorHAnsi" w:cstheme="majorHAnsi"/>
          <w:sz w:val="22"/>
          <w:szCs w:val="22"/>
        </w:rPr>
        <w:t xml:space="preserve">such as the last year report, NSS Report and External Examiner Report. </w:t>
      </w:r>
      <w:r w:rsidRPr="007E5E9D">
        <w:rPr>
          <w:rFonts w:asciiTheme="majorHAnsi" w:hAnsiTheme="majorHAnsi" w:cstheme="majorHAnsi"/>
          <w:sz w:val="22"/>
          <w:szCs w:val="22"/>
        </w:rPr>
        <w:t xml:space="preserve"> </w:t>
      </w:r>
    </w:p>
    <w:p w14:paraId="2A538B68" w14:textId="24DE0F06" w:rsidR="00172EEA" w:rsidRPr="007E5E9D" w:rsidRDefault="00172EEA" w:rsidP="00172EEA">
      <w:pPr>
        <w:numPr>
          <w:ilvl w:val="0"/>
          <w:numId w:val="7"/>
        </w:numPr>
        <w:rPr>
          <w:rFonts w:asciiTheme="majorHAnsi" w:hAnsiTheme="majorHAnsi" w:cstheme="majorHAnsi"/>
          <w:b/>
          <w:sz w:val="22"/>
          <w:szCs w:val="22"/>
        </w:rPr>
      </w:pPr>
      <w:r w:rsidRPr="007E5E9D">
        <w:rPr>
          <w:rFonts w:asciiTheme="majorHAnsi" w:hAnsiTheme="majorHAnsi" w:cstheme="majorHAnsi"/>
          <w:sz w:val="22"/>
          <w:szCs w:val="22"/>
        </w:rPr>
        <w:t xml:space="preserve">Set out the rules of how the SSLC will be carried out. </w:t>
      </w:r>
      <w:r w:rsidR="00DC62BD" w:rsidRPr="007E5E9D">
        <w:rPr>
          <w:rFonts w:asciiTheme="majorHAnsi" w:hAnsiTheme="majorHAnsi" w:cstheme="majorHAnsi"/>
          <w:sz w:val="22"/>
          <w:szCs w:val="22"/>
        </w:rPr>
        <w:t>For e</w:t>
      </w:r>
      <w:r w:rsidRPr="007E5E9D">
        <w:rPr>
          <w:rFonts w:asciiTheme="majorHAnsi" w:hAnsiTheme="majorHAnsi" w:cstheme="majorHAnsi"/>
          <w:sz w:val="22"/>
          <w:szCs w:val="22"/>
        </w:rPr>
        <w:t xml:space="preserve">xample, will questions be held until the end of the topic/ hands up during?  </w:t>
      </w:r>
    </w:p>
    <w:p w14:paraId="16FDAD9E" w14:textId="6E76EB32" w:rsidR="00172EEA" w:rsidRPr="007E5E9D" w:rsidRDefault="00172EEA" w:rsidP="00172EEA">
      <w:pPr>
        <w:numPr>
          <w:ilvl w:val="0"/>
          <w:numId w:val="7"/>
        </w:numPr>
        <w:rPr>
          <w:rFonts w:asciiTheme="majorHAnsi" w:hAnsiTheme="majorHAnsi" w:cstheme="majorHAnsi"/>
          <w:b/>
          <w:sz w:val="22"/>
          <w:szCs w:val="22"/>
        </w:rPr>
      </w:pPr>
      <w:r w:rsidRPr="007E5E9D">
        <w:rPr>
          <w:rFonts w:asciiTheme="majorHAnsi" w:hAnsiTheme="majorHAnsi" w:cstheme="majorHAnsi"/>
          <w:sz w:val="22"/>
          <w:szCs w:val="22"/>
        </w:rPr>
        <w:t>At the end of the meeting, a new chair and secretary for the SSLC</w:t>
      </w:r>
      <w:r w:rsidR="008D794B" w:rsidRPr="007E5E9D">
        <w:rPr>
          <w:rFonts w:asciiTheme="majorHAnsi" w:hAnsiTheme="majorHAnsi" w:cstheme="majorHAnsi"/>
          <w:sz w:val="22"/>
          <w:szCs w:val="22"/>
        </w:rPr>
        <w:t xml:space="preserve"> should be elected</w:t>
      </w:r>
      <w:r w:rsidRPr="007E5E9D">
        <w:rPr>
          <w:rFonts w:asciiTheme="majorHAnsi" w:hAnsiTheme="majorHAnsi" w:cstheme="majorHAnsi"/>
          <w:sz w:val="22"/>
          <w:szCs w:val="22"/>
        </w:rPr>
        <w:t xml:space="preserve">. </w:t>
      </w:r>
      <w:r w:rsidR="00DC62BD" w:rsidRPr="007E5E9D">
        <w:rPr>
          <w:rFonts w:asciiTheme="majorHAnsi" w:hAnsiTheme="majorHAnsi" w:cstheme="majorHAnsi"/>
          <w:sz w:val="22"/>
          <w:szCs w:val="22"/>
        </w:rPr>
        <w:t xml:space="preserve">Students should </w:t>
      </w:r>
      <w:r w:rsidR="008D794B" w:rsidRPr="007E5E9D">
        <w:rPr>
          <w:rFonts w:asciiTheme="majorHAnsi" w:hAnsiTheme="majorHAnsi" w:cstheme="majorHAnsi"/>
          <w:sz w:val="22"/>
          <w:szCs w:val="22"/>
        </w:rPr>
        <w:t xml:space="preserve">be invited to </w:t>
      </w:r>
      <w:r w:rsidR="00DC62BD" w:rsidRPr="007E5E9D">
        <w:rPr>
          <w:rFonts w:asciiTheme="majorHAnsi" w:hAnsiTheme="majorHAnsi" w:cstheme="majorHAnsi"/>
          <w:sz w:val="22"/>
          <w:szCs w:val="22"/>
        </w:rPr>
        <w:t xml:space="preserve">nominate themselves for the role, </w:t>
      </w:r>
      <w:r w:rsidR="008D794B" w:rsidRPr="007E5E9D">
        <w:rPr>
          <w:rFonts w:asciiTheme="majorHAnsi" w:hAnsiTheme="majorHAnsi" w:cstheme="majorHAnsi"/>
          <w:sz w:val="22"/>
          <w:szCs w:val="22"/>
        </w:rPr>
        <w:t>and if there are two or more candidates, an anonymous vote should be held (t</w:t>
      </w:r>
      <w:r w:rsidR="00DC62BD" w:rsidRPr="007E5E9D">
        <w:rPr>
          <w:rFonts w:asciiTheme="majorHAnsi" w:hAnsiTheme="majorHAnsi" w:cstheme="majorHAnsi"/>
          <w:sz w:val="22"/>
          <w:szCs w:val="22"/>
        </w:rPr>
        <w:t>his can be done anonymously using a</w:t>
      </w:r>
      <w:r w:rsidR="008D794B" w:rsidRPr="007E5E9D">
        <w:rPr>
          <w:rFonts w:asciiTheme="majorHAnsi" w:hAnsiTheme="majorHAnsi" w:cstheme="majorHAnsi"/>
          <w:sz w:val="22"/>
          <w:szCs w:val="22"/>
        </w:rPr>
        <w:t xml:space="preserve">n online </w:t>
      </w:r>
      <w:r w:rsidR="00DC62BD" w:rsidRPr="007E5E9D">
        <w:rPr>
          <w:rFonts w:asciiTheme="majorHAnsi" w:hAnsiTheme="majorHAnsi" w:cstheme="majorHAnsi"/>
          <w:sz w:val="22"/>
          <w:szCs w:val="22"/>
        </w:rPr>
        <w:t xml:space="preserve">poll or names in </w:t>
      </w:r>
      <w:r w:rsidR="008D794B" w:rsidRPr="007E5E9D">
        <w:rPr>
          <w:rFonts w:asciiTheme="majorHAnsi" w:hAnsiTheme="majorHAnsi" w:cstheme="majorHAnsi"/>
          <w:sz w:val="22"/>
          <w:szCs w:val="22"/>
        </w:rPr>
        <w:t>hat).</w:t>
      </w:r>
    </w:p>
    <w:p w14:paraId="1291AFE8" w14:textId="77777777" w:rsidR="00172EEA" w:rsidRPr="007E5E9D" w:rsidRDefault="00172EEA" w:rsidP="00172EEA">
      <w:pPr>
        <w:rPr>
          <w:rFonts w:asciiTheme="majorHAnsi" w:hAnsiTheme="majorHAnsi" w:cstheme="majorHAnsi"/>
          <w:sz w:val="22"/>
          <w:szCs w:val="22"/>
        </w:rPr>
      </w:pPr>
    </w:p>
    <w:p w14:paraId="7E494C3D" w14:textId="77777777" w:rsidR="00172EEA" w:rsidRPr="007E5E9D" w:rsidRDefault="00172EEA" w:rsidP="00172EEA">
      <w:pPr>
        <w:rPr>
          <w:rFonts w:asciiTheme="majorHAnsi" w:hAnsiTheme="majorHAnsi" w:cstheme="majorHAnsi"/>
          <w:b/>
          <w:sz w:val="22"/>
          <w:szCs w:val="22"/>
        </w:rPr>
      </w:pPr>
    </w:p>
    <w:p w14:paraId="06973021" w14:textId="7B392400" w:rsidR="00172EEA" w:rsidRPr="007E5E9D" w:rsidRDefault="00172EEA" w:rsidP="0060393E">
      <w:pPr>
        <w:rPr>
          <w:rFonts w:asciiTheme="majorHAnsi" w:hAnsiTheme="majorHAnsi" w:cstheme="majorHAnsi"/>
          <w:b/>
        </w:rPr>
      </w:pPr>
      <w:r w:rsidRPr="007E5E9D">
        <w:rPr>
          <w:rFonts w:asciiTheme="majorHAnsi" w:hAnsiTheme="majorHAnsi" w:cstheme="majorHAnsi"/>
          <w:sz w:val="22"/>
          <w:szCs w:val="22"/>
        </w:rPr>
        <w:t xml:space="preserve">We hope that this handbook has given you useful information or guidance to your job role or the running of an SSLC. If you do have any questions, please be sure to either contact </w:t>
      </w:r>
      <w:hyperlink r:id="rId23" w:history="1">
        <w:r w:rsidR="00AA7530" w:rsidRPr="00AA7530">
          <w:rPr>
            <w:rStyle w:val="Hyperlink"/>
            <w:rFonts w:asciiTheme="majorHAnsi" w:hAnsiTheme="majorHAnsi" w:cstheme="majorHAnsi"/>
            <w:sz w:val="22"/>
            <w:szCs w:val="22"/>
          </w:rPr>
          <w:t>studentvoice@warwicksu.com</w:t>
        </w:r>
      </w:hyperlink>
      <w:r w:rsidR="00DC48A1">
        <w:rPr>
          <w:rFonts w:asciiTheme="majorHAnsi" w:hAnsiTheme="majorHAnsi" w:cstheme="majorHAnsi"/>
          <w:sz w:val="22"/>
          <w:szCs w:val="22"/>
        </w:rPr>
        <w:t xml:space="preserve"> or </w:t>
      </w:r>
      <w:r w:rsidR="008D794B" w:rsidRPr="007E5E9D">
        <w:rPr>
          <w:rFonts w:asciiTheme="majorHAnsi" w:hAnsiTheme="majorHAnsi" w:cstheme="majorHAnsi"/>
          <w:sz w:val="22"/>
          <w:szCs w:val="22"/>
        </w:rPr>
        <w:t>your Faculty Student Engagement Coordinator</w:t>
      </w:r>
      <w:r w:rsidR="00DC48A1">
        <w:rPr>
          <w:rFonts w:asciiTheme="majorHAnsi" w:hAnsiTheme="majorHAnsi" w:cstheme="majorHAnsi"/>
          <w:sz w:val="22"/>
          <w:szCs w:val="22"/>
        </w:rPr>
        <w:t>.</w:t>
      </w:r>
    </w:p>
    <w:p w14:paraId="2A5BFD35" w14:textId="77777777" w:rsidR="00E96093" w:rsidRPr="007E5E9D" w:rsidRDefault="00E96093" w:rsidP="0060393E">
      <w:pPr>
        <w:rPr>
          <w:rFonts w:asciiTheme="majorHAnsi" w:hAnsiTheme="majorHAnsi" w:cstheme="majorHAnsi"/>
          <w:sz w:val="22"/>
          <w:szCs w:val="22"/>
        </w:rPr>
      </w:pPr>
    </w:p>
    <w:p w14:paraId="746FC928" w14:textId="77777777" w:rsidR="00E96093" w:rsidRPr="007E5E9D" w:rsidRDefault="00E96093" w:rsidP="0060393E">
      <w:pPr>
        <w:rPr>
          <w:rFonts w:asciiTheme="majorHAnsi" w:hAnsiTheme="majorHAnsi" w:cstheme="majorHAnsi"/>
          <w:b/>
        </w:rPr>
      </w:pPr>
    </w:p>
    <w:sectPr w:rsidR="00E96093" w:rsidRPr="007E5E9D" w:rsidSect="0028744E">
      <w:headerReference w:type="first" r:id="rId24"/>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36178" w14:textId="77777777" w:rsidR="00BC1E8C" w:rsidRDefault="00BC1E8C" w:rsidP="00C94703">
      <w:r>
        <w:separator/>
      </w:r>
    </w:p>
  </w:endnote>
  <w:endnote w:type="continuationSeparator" w:id="0">
    <w:p w14:paraId="25AE2236" w14:textId="77777777" w:rsidR="00BC1E8C" w:rsidRDefault="00BC1E8C" w:rsidP="00C94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1CF25" w14:textId="77777777" w:rsidR="00BC1E8C" w:rsidRDefault="00BC1E8C" w:rsidP="00C94703">
      <w:r>
        <w:separator/>
      </w:r>
    </w:p>
  </w:footnote>
  <w:footnote w:type="continuationSeparator" w:id="0">
    <w:p w14:paraId="4092891C" w14:textId="77777777" w:rsidR="00BC1E8C" w:rsidRDefault="00BC1E8C" w:rsidP="00C94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67D55" w14:textId="40AB5D8E" w:rsidR="0028744E" w:rsidRPr="0028744E" w:rsidRDefault="0028744E" w:rsidP="0028744E">
    <w:pPr>
      <w:pStyle w:val="Header"/>
    </w:pPr>
    <w:r>
      <w:rPr>
        <w:noProof/>
        <w:lang w:val="en-US"/>
      </w:rPr>
      <w:drawing>
        <wp:anchor distT="0" distB="0" distL="114300" distR="114300" simplePos="0" relativeHeight="251664384" behindDoc="1" locked="0" layoutInCell="1" allowOverlap="1" wp14:anchorId="492992CB" wp14:editId="760C6DD5">
          <wp:simplePos x="0" y="0"/>
          <wp:positionH relativeFrom="column">
            <wp:posOffset>-1231900</wp:posOffset>
          </wp:positionH>
          <wp:positionV relativeFrom="paragraph">
            <wp:posOffset>-451485</wp:posOffset>
          </wp:positionV>
          <wp:extent cx="4152900" cy="1801495"/>
          <wp:effectExtent l="0" t="0" r="0" b="0"/>
          <wp:wrapNone/>
          <wp:docPr id="1450668870" name="Picture 1" descr="A white background with black do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0668870" name="Picture 1" descr="A white background with black dots&#10;&#10;Description automatically generated"/>
                  <pic:cNvPicPr>
                    <a:picLocks/>
                  </pic:cNvPicPr>
                </pic:nvPicPr>
                <pic:blipFill>
                  <a:blip r:embed="rId1">
                    <a:extLst>
                      <a:ext uri="{28A0092B-C50C-407E-A947-70E740481C1C}">
                        <a14:useLocalDpi xmlns:a14="http://schemas.microsoft.com/office/drawing/2010/main" val="0"/>
                      </a:ext>
                    </a:extLst>
                  </a:blip>
                  <a:srcRect r="45078"/>
                  <a:stretch>
                    <a:fillRect/>
                  </a:stretch>
                </pic:blipFill>
                <pic:spPr bwMode="auto">
                  <a:xfrm>
                    <a:off x="0" y="0"/>
                    <a:ext cx="4152900" cy="18014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3360" behindDoc="0" locked="0" layoutInCell="1" allowOverlap="1" wp14:anchorId="6FCA56FA" wp14:editId="55DE8781">
          <wp:simplePos x="0" y="0"/>
          <wp:positionH relativeFrom="margin">
            <wp:posOffset>4254500</wp:posOffset>
          </wp:positionH>
          <wp:positionV relativeFrom="paragraph">
            <wp:posOffset>24130</wp:posOffset>
          </wp:positionV>
          <wp:extent cx="1888490" cy="1254760"/>
          <wp:effectExtent l="0" t="0" r="0" b="0"/>
          <wp:wrapSquare wrapText="bothSides"/>
          <wp:docPr id="370316357" name="Picture 370316357" descr="A logo with different colo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316357" name="Picture 370316357" descr="A logo with different colors&#10;&#10;Description automatically generated with medium confidence"/>
                  <pic:cNvPicPr>
                    <a:picLocks/>
                  </pic:cNvPicPr>
                </pic:nvPicPr>
                <pic:blipFill>
                  <a:blip r:embed="rId2">
                    <a:extLst>
                      <a:ext uri="{28A0092B-C50C-407E-A947-70E740481C1C}">
                        <a14:useLocalDpi xmlns:a14="http://schemas.microsoft.com/office/drawing/2010/main" val="0"/>
                      </a:ext>
                    </a:extLst>
                  </a:blip>
                  <a:srcRect t="26360" r="22681" b="37364"/>
                  <a:stretch>
                    <a:fillRect/>
                  </a:stretch>
                </pic:blipFill>
                <pic:spPr bwMode="auto">
                  <a:xfrm>
                    <a:off x="0" y="0"/>
                    <a:ext cx="1888490" cy="12547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39C"/>
    <w:multiLevelType w:val="hybridMultilevel"/>
    <w:tmpl w:val="DACC6EC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1AF551E8"/>
    <w:multiLevelType w:val="hybridMultilevel"/>
    <w:tmpl w:val="0A1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A0CC6"/>
    <w:multiLevelType w:val="hybridMultilevel"/>
    <w:tmpl w:val="6376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80BEC"/>
    <w:multiLevelType w:val="hybridMultilevel"/>
    <w:tmpl w:val="FDB6DC1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37F1E"/>
    <w:multiLevelType w:val="hybridMultilevel"/>
    <w:tmpl w:val="F8B02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17AFF"/>
    <w:multiLevelType w:val="hybridMultilevel"/>
    <w:tmpl w:val="37924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D65AC5"/>
    <w:multiLevelType w:val="hybridMultilevel"/>
    <w:tmpl w:val="2614374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7" w15:restartNumberingAfterBreak="0">
    <w:nsid w:val="55F96F0E"/>
    <w:multiLevelType w:val="hybridMultilevel"/>
    <w:tmpl w:val="9412E81E"/>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62DF4830"/>
    <w:multiLevelType w:val="hybridMultilevel"/>
    <w:tmpl w:val="5320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4912381">
    <w:abstractNumId w:val="5"/>
  </w:num>
  <w:num w:numId="2" w16cid:durableId="1412965237">
    <w:abstractNumId w:val="7"/>
  </w:num>
  <w:num w:numId="3" w16cid:durableId="1283415351">
    <w:abstractNumId w:val="8"/>
  </w:num>
  <w:num w:numId="4" w16cid:durableId="1796095393">
    <w:abstractNumId w:val="2"/>
  </w:num>
  <w:num w:numId="5" w16cid:durableId="1801878196">
    <w:abstractNumId w:val="4"/>
  </w:num>
  <w:num w:numId="6" w16cid:durableId="443614326">
    <w:abstractNumId w:val="3"/>
  </w:num>
  <w:num w:numId="7" w16cid:durableId="159002454">
    <w:abstractNumId w:val="0"/>
  </w:num>
  <w:num w:numId="8" w16cid:durableId="853809079">
    <w:abstractNumId w:val="1"/>
  </w:num>
  <w:num w:numId="9" w16cid:durableId="165880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A3"/>
    <w:rsid w:val="000773D3"/>
    <w:rsid w:val="000A5C4A"/>
    <w:rsid w:val="000B0756"/>
    <w:rsid w:val="000C2815"/>
    <w:rsid w:val="000C5805"/>
    <w:rsid w:val="000F2BA8"/>
    <w:rsid w:val="000F6934"/>
    <w:rsid w:val="0011217F"/>
    <w:rsid w:val="001309F9"/>
    <w:rsid w:val="001554EA"/>
    <w:rsid w:val="001561EB"/>
    <w:rsid w:val="001667D7"/>
    <w:rsid w:val="00172EEA"/>
    <w:rsid w:val="001863FC"/>
    <w:rsid w:val="001C71BE"/>
    <w:rsid w:val="001E7F83"/>
    <w:rsid w:val="0022530A"/>
    <w:rsid w:val="00227625"/>
    <w:rsid w:val="00237BF9"/>
    <w:rsid w:val="0028744E"/>
    <w:rsid w:val="002E1B19"/>
    <w:rsid w:val="003070C0"/>
    <w:rsid w:val="003B0856"/>
    <w:rsid w:val="003C4092"/>
    <w:rsid w:val="003E7AF6"/>
    <w:rsid w:val="00411188"/>
    <w:rsid w:val="00450917"/>
    <w:rsid w:val="00463065"/>
    <w:rsid w:val="0046392D"/>
    <w:rsid w:val="0046674D"/>
    <w:rsid w:val="004712F8"/>
    <w:rsid w:val="00492FDB"/>
    <w:rsid w:val="004C33B3"/>
    <w:rsid w:val="004E6E41"/>
    <w:rsid w:val="004F724F"/>
    <w:rsid w:val="00543E37"/>
    <w:rsid w:val="00553180"/>
    <w:rsid w:val="00554799"/>
    <w:rsid w:val="005620E5"/>
    <w:rsid w:val="0059155F"/>
    <w:rsid w:val="005A30A4"/>
    <w:rsid w:val="0060393E"/>
    <w:rsid w:val="00650D38"/>
    <w:rsid w:val="006C181C"/>
    <w:rsid w:val="00716540"/>
    <w:rsid w:val="007468CE"/>
    <w:rsid w:val="007518B4"/>
    <w:rsid w:val="00784FAE"/>
    <w:rsid w:val="007E5E9D"/>
    <w:rsid w:val="007F3B3A"/>
    <w:rsid w:val="00806C16"/>
    <w:rsid w:val="008133A3"/>
    <w:rsid w:val="00827FCD"/>
    <w:rsid w:val="008347CD"/>
    <w:rsid w:val="00842E37"/>
    <w:rsid w:val="00844DE7"/>
    <w:rsid w:val="0084744C"/>
    <w:rsid w:val="008664E2"/>
    <w:rsid w:val="008A7240"/>
    <w:rsid w:val="008B12A1"/>
    <w:rsid w:val="008B5DB3"/>
    <w:rsid w:val="008D794B"/>
    <w:rsid w:val="008E4485"/>
    <w:rsid w:val="0097507F"/>
    <w:rsid w:val="00987A07"/>
    <w:rsid w:val="00991D97"/>
    <w:rsid w:val="009F5431"/>
    <w:rsid w:val="00A13D0F"/>
    <w:rsid w:val="00A1641F"/>
    <w:rsid w:val="00A22ACA"/>
    <w:rsid w:val="00A6439A"/>
    <w:rsid w:val="00AA4729"/>
    <w:rsid w:val="00AA7530"/>
    <w:rsid w:val="00BC1E8C"/>
    <w:rsid w:val="00BF0856"/>
    <w:rsid w:val="00BF5B6A"/>
    <w:rsid w:val="00C6497D"/>
    <w:rsid w:val="00C94703"/>
    <w:rsid w:val="00C94B8D"/>
    <w:rsid w:val="00CD6ECF"/>
    <w:rsid w:val="00D03AE6"/>
    <w:rsid w:val="00D13A0B"/>
    <w:rsid w:val="00D238AC"/>
    <w:rsid w:val="00D45E19"/>
    <w:rsid w:val="00D51332"/>
    <w:rsid w:val="00D670B4"/>
    <w:rsid w:val="00DC48A1"/>
    <w:rsid w:val="00DC62BD"/>
    <w:rsid w:val="00DF05C9"/>
    <w:rsid w:val="00DF6706"/>
    <w:rsid w:val="00E96093"/>
    <w:rsid w:val="00EB55DC"/>
    <w:rsid w:val="00ED301F"/>
    <w:rsid w:val="00F35CDB"/>
    <w:rsid w:val="00F54AD7"/>
    <w:rsid w:val="00F720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C34371"/>
  <w14:defaultImageDpi w14:val="300"/>
  <w15:docId w15:val="{B89636BF-4E5D-4121-A646-2DB750B9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7E5E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E5E9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33A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8133A3"/>
    <w:pPr>
      <w:ind w:left="720"/>
      <w:contextualSpacing/>
    </w:pPr>
  </w:style>
  <w:style w:type="table" w:styleId="TableGrid">
    <w:name w:val="Table Grid"/>
    <w:basedOn w:val="TableNormal"/>
    <w:uiPriority w:val="59"/>
    <w:rsid w:val="00C94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C9470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9470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Header">
    <w:name w:val="header"/>
    <w:basedOn w:val="Normal"/>
    <w:link w:val="HeaderChar"/>
    <w:uiPriority w:val="99"/>
    <w:unhideWhenUsed/>
    <w:rsid w:val="00C94703"/>
    <w:pPr>
      <w:tabs>
        <w:tab w:val="center" w:pos="4320"/>
        <w:tab w:val="right" w:pos="8640"/>
      </w:tabs>
    </w:pPr>
  </w:style>
  <w:style w:type="character" w:customStyle="1" w:styleId="HeaderChar">
    <w:name w:val="Header Char"/>
    <w:basedOn w:val="DefaultParagraphFont"/>
    <w:link w:val="Header"/>
    <w:uiPriority w:val="99"/>
    <w:rsid w:val="00C94703"/>
    <w:rPr>
      <w:sz w:val="24"/>
      <w:szCs w:val="24"/>
    </w:rPr>
  </w:style>
  <w:style w:type="paragraph" w:styleId="Footer">
    <w:name w:val="footer"/>
    <w:basedOn w:val="Normal"/>
    <w:link w:val="FooterChar"/>
    <w:uiPriority w:val="99"/>
    <w:unhideWhenUsed/>
    <w:rsid w:val="00C94703"/>
    <w:pPr>
      <w:tabs>
        <w:tab w:val="center" w:pos="4320"/>
        <w:tab w:val="right" w:pos="8640"/>
      </w:tabs>
    </w:pPr>
  </w:style>
  <w:style w:type="character" w:customStyle="1" w:styleId="FooterChar">
    <w:name w:val="Footer Char"/>
    <w:basedOn w:val="DefaultParagraphFont"/>
    <w:link w:val="Footer"/>
    <w:uiPriority w:val="99"/>
    <w:rsid w:val="00C94703"/>
    <w:rPr>
      <w:sz w:val="24"/>
      <w:szCs w:val="24"/>
    </w:rPr>
  </w:style>
  <w:style w:type="character" w:customStyle="1" w:styleId="HeadingChar">
    <w:name w:val="Heading Char"/>
    <w:link w:val="Heading"/>
    <w:locked/>
    <w:rsid w:val="0022530A"/>
    <w:rPr>
      <w:rFonts w:ascii="Arial" w:hAnsi="Arial" w:cs="Arial"/>
      <w:b/>
      <w:color w:val="000000"/>
      <w:sz w:val="68"/>
      <w:szCs w:val="68"/>
    </w:rPr>
  </w:style>
  <w:style w:type="paragraph" w:customStyle="1" w:styleId="Heading">
    <w:name w:val="Heading"/>
    <w:basedOn w:val="Normal"/>
    <w:link w:val="HeadingChar"/>
    <w:autoRedefine/>
    <w:qFormat/>
    <w:rsid w:val="0022530A"/>
    <w:pPr>
      <w:spacing w:after="240"/>
      <w:jc w:val="center"/>
    </w:pPr>
    <w:rPr>
      <w:rFonts w:ascii="Arial" w:hAnsi="Arial" w:cs="Arial"/>
      <w:b/>
      <w:color w:val="000000"/>
      <w:sz w:val="68"/>
      <w:szCs w:val="68"/>
    </w:rPr>
  </w:style>
  <w:style w:type="character" w:styleId="Hyperlink">
    <w:name w:val="Hyperlink"/>
    <w:basedOn w:val="DefaultParagraphFont"/>
    <w:uiPriority w:val="99"/>
    <w:unhideWhenUsed/>
    <w:rsid w:val="00842E37"/>
    <w:rPr>
      <w:color w:val="0000FF" w:themeColor="hyperlink"/>
      <w:u w:val="single"/>
    </w:rPr>
  </w:style>
  <w:style w:type="character" w:styleId="CommentReference">
    <w:name w:val="annotation reference"/>
    <w:basedOn w:val="DefaultParagraphFont"/>
    <w:uiPriority w:val="99"/>
    <w:semiHidden/>
    <w:unhideWhenUsed/>
    <w:rsid w:val="003070C0"/>
    <w:rPr>
      <w:sz w:val="16"/>
      <w:szCs w:val="16"/>
    </w:rPr>
  </w:style>
  <w:style w:type="paragraph" w:styleId="CommentText">
    <w:name w:val="annotation text"/>
    <w:basedOn w:val="Normal"/>
    <w:link w:val="CommentTextChar"/>
    <w:uiPriority w:val="99"/>
    <w:unhideWhenUsed/>
    <w:rsid w:val="003070C0"/>
    <w:rPr>
      <w:sz w:val="20"/>
      <w:szCs w:val="20"/>
    </w:rPr>
  </w:style>
  <w:style w:type="character" w:customStyle="1" w:styleId="CommentTextChar">
    <w:name w:val="Comment Text Char"/>
    <w:basedOn w:val="DefaultParagraphFont"/>
    <w:link w:val="CommentText"/>
    <w:uiPriority w:val="99"/>
    <w:rsid w:val="003070C0"/>
  </w:style>
  <w:style w:type="paragraph" w:styleId="CommentSubject">
    <w:name w:val="annotation subject"/>
    <w:basedOn w:val="CommentText"/>
    <w:next w:val="CommentText"/>
    <w:link w:val="CommentSubjectChar"/>
    <w:uiPriority w:val="99"/>
    <w:semiHidden/>
    <w:unhideWhenUsed/>
    <w:rsid w:val="003070C0"/>
    <w:rPr>
      <w:b/>
      <w:bCs/>
    </w:rPr>
  </w:style>
  <w:style w:type="character" w:customStyle="1" w:styleId="CommentSubjectChar">
    <w:name w:val="Comment Subject Char"/>
    <w:basedOn w:val="CommentTextChar"/>
    <w:link w:val="CommentSubject"/>
    <w:uiPriority w:val="99"/>
    <w:semiHidden/>
    <w:rsid w:val="003070C0"/>
    <w:rPr>
      <w:b/>
      <w:bCs/>
    </w:rPr>
  </w:style>
  <w:style w:type="paragraph" w:styleId="BalloonText">
    <w:name w:val="Balloon Text"/>
    <w:basedOn w:val="Normal"/>
    <w:link w:val="BalloonTextChar"/>
    <w:uiPriority w:val="99"/>
    <w:semiHidden/>
    <w:unhideWhenUsed/>
    <w:rsid w:val="003070C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070C0"/>
    <w:rPr>
      <w:rFonts w:ascii="Times New Roman" w:hAnsi="Times New Roman"/>
      <w:sz w:val="18"/>
      <w:szCs w:val="18"/>
    </w:rPr>
  </w:style>
  <w:style w:type="paragraph" w:styleId="Revision">
    <w:name w:val="Revision"/>
    <w:hidden/>
    <w:uiPriority w:val="99"/>
    <w:semiHidden/>
    <w:rsid w:val="000A5C4A"/>
    <w:rPr>
      <w:sz w:val="24"/>
      <w:szCs w:val="24"/>
    </w:rPr>
  </w:style>
  <w:style w:type="character" w:styleId="UnresolvedMention">
    <w:name w:val="Unresolved Mention"/>
    <w:basedOn w:val="DefaultParagraphFont"/>
    <w:uiPriority w:val="99"/>
    <w:semiHidden/>
    <w:unhideWhenUsed/>
    <w:rsid w:val="000A5C4A"/>
    <w:rPr>
      <w:color w:val="605E5C"/>
      <w:shd w:val="clear" w:color="auto" w:fill="E1DFDD"/>
    </w:rPr>
  </w:style>
  <w:style w:type="character" w:styleId="FollowedHyperlink">
    <w:name w:val="FollowedHyperlink"/>
    <w:basedOn w:val="DefaultParagraphFont"/>
    <w:uiPriority w:val="99"/>
    <w:semiHidden/>
    <w:unhideWhenUsed/>
    <w:rsid w:val="000A5C4A"/>
    <w:rPr>
      <w:color w:val="800080" w:themeColor="followedHyperlink"/>
      <w:u w:val="single"/>
    </w:rPr>
  </w:style>
  <w:style w:type="character" w:customStyle="1" w:styleId="Heading1Char">
    <w:name w:val="Heading 1 Char"/>
    <w:basedOn w:val="DefaultParagraphFont"/>
    <w:link w:val="Heading1"/>
    <w:uiPriority w:val="9"/>
    <w:rsid w:val="007E5E9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E5E9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E5E9D"/>
    <w:pPr>
      <w:spacing w:line="259" w:lineRule="auto"/>
      <w:outlineLvl w:val="9"/>
    </w:pPr>
    <w:rPr>
      <w:lang w:val="en-US"/>
    </w:rPr>
  </w:style>
  <w:style w:type="paragraph" w:styleId="TOC1">
    <w:name w:val="toc 1"/>
    <w:basedOn w:val="Normal"/>
    <w:next w:val="Normal"/>
    <w:autoRedefine/>
    <w:uiPriority w:val="39"/>
    <w:unhideWhenUsed/>
    <w:rsid w:val="007E5E9D"/>
    <w:pPr>
      <w:spacing w:after="100"/>
    </w:pPr>
  </w:style>
  <w:style w:type="paragraph" w:styleId="TOC2">
    <w:name w:val="toc 2"/>
    <w:basedOn w:val="Normal"/>
    <w:next w:val="Normal"/>
    <w:autoRedefine/>
    <w:uiPriority w:val="39"/>
    <w:unhideWhenUsed/>
    <w:rsid w:val="007E5E9D"/>
    <w:pPr>
      <w:spacing w:after="100"/>
      <w:ind w:left="240"/>
    </w:pPr>
  </w:style>
  <w:style w:type="table" w:styleId="GridTable1Light-Accent4">
    <w:name w:val="Grid Table 1 Light Accent 4"/>
    <w:basedOn w:val="TableNormal"/>
    <w:uiPriority w:val="46"/>
    <w:rsid w:val="00D03AE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3-Accent4">
    <w:name w:val="Grid Table 3 Accent 4"/>
    <w:basedOn w:val="TableNormal"/>
    <w:uiPriority w:val="48"/>
    <w:rsid w:val="00237BF9"/>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2-Accent4">
    <w:name w:val="Grid Table 2 Accent 4"/>
    <w:basedOn w:val="TableNormal"/>
    <w:uiPriority w:val="47"/>
    <w:rsid w:val="00237BF9"/>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4">
    <w:name w:val="Grid Table 4 Accent 4"/>
    <w:basedOn w:val="TableNormal"/>
    <w:uiPriority w:val="49"/>
    <w:rsid w:val="004C33B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2538">
      <w:bodyDiv w:val="1"/>
      <w:marLeft w:val="0"/>
      <w:marRight w:val="0"/>
      <w:marTop w:val="0"/>
      <w:marBottom w:val="0"/>
      <w:divBdr>
        <w:top w:val="none" w:sz="0" w:space="0" w:color="auto"/>
        <w:left w:val="none" w:sz="0" w:space="0" w:color="auto"/>
        <w:bottom w:val="none" w:sz="0" w:space="0" w:color="auto"/>
        <w:right w:val="none" w:sz="0" w:space="0" w:color="auto"/>
      </w:divBdr>
    </w:div>
    <w:div w:id="279647897">
      <w:bodyDiv w:val="1"/>
      <w:marLeft w:val="0"/>
      <w:marRight w:val="0"/>
      <w:marTop w:val="0"/>
      <w:marBottom w:val="0"/>
      <w:divBdr>
        <w:top w:val="none" w:sz="0" w:space="0" w:color="auto"/>
        <w:left w:val="none" w:sz="0" w:space="0" w:color="auto"/>
        <w:bottom w:val="none" w:sz="0" w:space="0" w:color="auto"/>
        <w:right w:val="none" w:sz="0" w:space="0" w:color="auto"/>
      </w:divBdr>
    </w:div>
    <w:div w:id="330063559">
      <w:bodyDiv w:val="1"/>
      <w:marLeft w:val="0"/>
      <w:marRight w:val="0"/>
      <w:marTop w:val="0"/>
      <w:marBottom w:val="0"/>
      <w:divBdr>
        <w:top w:val="none" w:sz="0" w:space="0" w:color="auto"/>
        <w:left w:val="none" w:sz="0" w:space="0" w:color="auto"/>
        <w:bottom w:val="none" w:sz="0" w:space="0" w:color="auto"/>
        <w:right w:val="none" w:sz="0" w:space="0" w:color="auto"/>
      </w:divBdr>
    </w:div>
    <w:div w:id="551429163">
      <w:bodyDiv w:val="1"/>
      <w:marLeft w:val="0"/>
      <w:marRight w:val="0"/>
      <w:marTop w:val="0"/>
      <w:marBottom w:val="0"/>
      <w:divBdr>
        <w:top w:val="none" w:sz="0" w:space="0" w:color="auto"/>
        <w:left w:val="none" w:sz="0" w:space="0" w:color="auto"/>
        <w:bottom w:val="none" w:sz="0" w:space="0" w:color="auto"/>
        <w:right w:val="none" w:sz="0" w:space="0" w:color="auto"/>
      </w:divBdr>
    </w:div>
    <w:div w:id="889415505">
      <w:bodyDiv w:val="1"/>
      <w:marLeft w:val="0"/>
      <w:marRight w:val="0"/>
      <w:marTop w:val="0"/>
      <w:marBottom w:val="0"/>
      <w:divBdr>
        <w:top w:val="none" w:sz="0" w:space="0" w:color="auto"/>
        <w:left w:val="none" w:sz="0" w:space="0" w:color="auto"/>
        <w:bottom w:val="none" w:sz="0" w:space="0" w:color="auto"/>
        <w:right w:val="none" w:sz="0" w:space="0" w:color="auto"/>
      </w:divBdr>
    </w:div>
    <w:div w:id="1020859462">
      <w:bodyDiv w:val="1"/>
      <w:marLeft w:val="0"/>
      <w:marRight w:val="0"/>
      <w:marTop w:val="0"/>
      <w:marBottom w:val="0"/>
      <w:divBdr>
        <w:top w:val="none" w:sz="0" w:space="0" w:color="auto"/>
        <w:left w:val="none" w:sz="0" w:space="0" w:color="auto"/>
        <w:bottom w:val="none" w:sz="0" w:space="0" w:color="auto"/>
        <w:right w:val="none" w:sz="0" w:space="0" w:color="auto"/>
      </w:divBdr>
    </w:div>
    <w:div w:id="1210993432">
      <w:bodyDiv w:val="1"/>
      <w:marLeft w:val="0"/>
      <w:marRight w:val="0"/>
      <w:marTop w:val="0"/>
      <w:marBottom w:val="0"/>
      <w:divBdr>
        <w:top w:val="none" w:sz="0" w:space="0" w:color="auto"/>
        <w:left w:val="none" w:sz="0" w:space="0" w:color="auto"/>
        <w:bottom w:val="none" w:sz="0" w:space="0" w:color="auto"/>
        <w:right w:val="none" w:sz="0" w:space="0" w:color="auto"/>
      </w:divBdr>
    </w:div>
    <w:div w:id="1322541045">
      <w:bodyDiv w:val="1"/>
      <w:marLeft w:val="0"/>
      <w:marRight w:val="0"/>
      <w:marTop w:val="0"/>
      <w:marBottom w:val="0"/>
      <w:divBdr>
        <w:top w:val="none" w:sz="0" w:space="0" w:color="auto"/>
        <w:left w:val="none" w:sz="0" w:space="0" w:color="auto"/>
        <w:bottom w:val="none" w:sz="0" w:space="0" w:color="auto"/>
        <w:right w:val="none" w:sz="0" w:space="0" w:color="auto"/>
      </w:divBdr>
    </w:div>
    <w:div w:id="1359160495">
      <w:bodyDiv w:val="1"/>
      <w:marLeft w:val="0"/>
      <w:marRight w:val="0"/>
      <w:marTop w:val="0"/>
      <w:marBottom w:val="0"/>
      <w:divBdr>
        <w:top w:val="none" w:sz="0" w:space="0" w:color="auto"/>
        <w:left w:val="none" w:sz="0" w:space="0" w:color="auto"/>
        <w:bottom w:val="none" w:sz="0" w:space="0" w:color="auto"/>
        <w:right w:val="none" w:sz="0" w:space="0" w:color="auto"/>
      </w:divBdr>
    </w:div>
    <w:div w:id="1385907412">
      <w:bodyDiv w:val="1"/>
      <w:marLeft w:val="0"/>
      <w:marRight w:val="0"/>
      <w:marTop w:val="0"/>
      <w:marBottom w:val="0"/>
      <w:divBdr>
        <w:top w:val="none" w:sz="0" w:space="0" w:color="auto"/>
        <w:left w:val="none" w:sz="0" w:space="0" w:color="auto"/>
        <w:bottom w:val="none" w:sz="0" w:space="0" w:color="auto"/>
        <w:right w:val="none" w:sz="0" w:space="0" w:color="auto"/>
      </w:divBdr>
    </w:div>
    <w:div w:id="1426343042">
      <w:bodyDiv w:val="1"/>
      <w:marLeft w:val="0"/>
      <w:marRight w:val="0"/>
      <w:marTop w:val="0"/>
      <w:marBottom w:val="0"/>
      <w:divBdr>
        <w:top w:val="none" w:sz="0" w:space="0" w:color="auto"/>
        <w:left w:val="none" w:sz="0" w:space="0" w:color="auto"/>
        <w:bottom w:val="none" w:sz="0" w:space="0" w:color="auto"/>
        <w:right w:val="none" w:sz="0" w:space="0" w:color="auto"/>
      </w:divBdr>
    </w:div>
    <w:div w:id="1942907236">
      <w:bodyDiv w:val="1"/>
      <w:marLeft w:val="0"/>
      <w:marRight w:val="0"/>
      <w:marTop w:val="0"/>
      <w:marBottom w:val="0"/>
      <w:divBdr>
        <w:top w:val="none" w:sz="0" w:space="0" w:color="auto"/>
        <w:left w:val="none" w:sz="0" w:space="0" w:color="auto"/>
        <w:bottom w:val="none" w:sz="0" w:space="0" w:color="auto"/>
        <w:right w:val="none" w:sz="0" w:space="0" w:color="auto"/>
      </w:divBdr>
    </w:div>
    <w:div w:id="19616490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yperlink" Target="mailto:w.haywood@warwick.ac.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warwicksu.com/student-voice/academic-representation/im-a-course-rep/" TargetMode="Externa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m.whiskin@warwick.ac.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mailto:jianhua.yang@warwick.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rwicksu.com/student-voice/student-officers/"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mailto:studentvoice@warwicksu.com" TargetMode="External"/><Relationship Id="rId10" Type="http://schemas.openxmlformats.org/officeDocument/2006/relationships/endnotes" Target="endnotes.xml"/><Relationship Id="rId19" Type="http://schemas.openxmlformats.org/officeDocument/2006/relationships/hyperlink" Target="mailto:g.gray@warwick.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yperlink" Target="https://www.warwicksu.com/student-voice/elections/course-rep-elections/submit-an-elec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E8C2B5-BC19-42A9-8CC9-E4747094C0B5}" type="doc">
      <dgm:prSet loTypeId="urn:microsoft.com/office/officeart/2005/8/layout/pyramid1" loCatId="pyramid" qsTypeId="urn:microsoft.com/office/officeart/2005/8/quickstyle/simple1" qsCatId="simple" csTypeId="urn:microsoft.com/office/officeart/2005/8/colors/accent4_5" csCatId="accent4" phldr="1"/>
      <dgm:spPr/>
    </dgm:pt>
    <dgm:pt modelId="{BF77D00B-443B-4177-9BB5-D75C4EE144D9}">
      <dgm:prSet phldrT="[Text]" custT="1"/>
      <dgm:spPr/>
      <dgm:t>
        <a:bodyPr/>
        <a:lstStyle/>
        <a:p>
          <a:endParaRPr lang="en-GB" sz="1200">
            <a:latin typeface="Arial" panose="020B0604020202020204" pitchFamily="34" charset="0"/>
            <a:cs typeface="Arial" panose="020B0604020202020204" pitchFamily="34" charset="0"/>
          </a:endParaRPr>
        </a:p>
        <a:p>
          <a:r>
            <a:rPr lang="en-GB" sz="900">
              <a:latin typeface="Arial Black" panose="020B0A04020102020204" pitchFamily="34" charset="0"/>
              <a:cs typeface="Arial" panose="020B0604020202020204" pitchFamily="34" charset="0"/>
            </a:rPr>
            <a:t>University</a:t>
          </a:r>
        </a:p>
      </dgm:t>
    </dgm:pt>
    <dgm:pt modelId="{4BD53C3B-7793-46EC-843C-550FE390693E}" type="parTrans" cxnId="{AADEBAB0-260D-4E3A-9957-3C2CABE34929}">
      <dgm:prSet/>
      <dgm:spPr/>
      <dgm:t>
        <a:bodyPr/>
        <a:lstStyle/>
        <a:p>
          <a:endParaRPr lang="en-GB" sz="1500">
            <a:latin typeface="Arial" panose="020B0604020202020204" pitchFamily="34" charset="0"/>
            <a:cs typeface="Arial" panose="020B0604020202020204" pitchFamily="34" charset="0"/>
          </a:endParaRPr>
        </a:p>
      </dgm:t>
    </dgm:pt>
    <dgm:pt modelId="{400853C7-F86F-49AF-99DD-351E954CA687}" type="sibTrans" cxnId="{AADEBAB0-260D-4E3A-9957-3C2CABE34929}">
      <dgm:prSet/>
      <dgm:spPr/>
      <dgm:t>
        <a:bodyPr/>
        <a:lstStyle/>
        <a:p>
          <a:endParaRPr lang="en-GB" sz="1500">
            <a:latin typeface="Arial" panose="020B0604020202020204" pitchFamily="34" charset="0"/>
            <a:cs typeface="Arial" panose="020B0604020202020204" pitchFamily="34" charset="0"/>
          </a:endParaRPr>
        </a:p>
      </dgm:t>
    </dgm:pt>
    <dgm:pt modelId="{19638FC8-F4BE-47B8-A890-5C70C91245D0}">
      <dgm:prSet phldrT="[Text]" custT="1"/>
      <dgm:spPr/>
      <dgm:t>
        <a:bodyPr/>
        <a:lstStyle/>
        <a:p>
          <a:r>
            <a:rPr lang="en-GB" sz="900">
              <a:latin typeface="Arial Black" panose="020B0A04020102020204" pitchFamily="34" charset="0"/>
              <a:cs typeface="Arial" panose="020B0604020202020204" pitchFamily="34" charset="0"/>
            </a:rPr>
            <a:t>Faculty Reps</a:t>
          </a:r>
        </a:p>
      </dgm:t>
    </dgm:pt>
    <dgm:pt modelId="{A80BFA25-0DF7-4222-BEF1-07FD8D7ABD98}" type="parTrans" cxnId="{A236019D-08C8-4F92-A2D6-065556BCFC8A}">
      <dgm:prSet/>
      <dgm:spPr/>
      <dgm:t>
        <a:bodyPr/>
        <a:lstStyle/>
        <a:p>
          <a:endParaRPr lang="en-GB" sz="1500">
            <a:latin typeface="Arial" panose="020B0604020202020204" pitchFamily="34" charset="0"/>
            <a:cs typeface="Arial" panose="020B0604020202020204" pitchFamily="34" charset="0"/>
          </a:endParaRPr>
        </a:p>
      </dgm:t>
    </dgm:pt>
    <dgm:pt modelId="{812B6A55-D4F6-49F8-BBD4-D297B6F105A3}" type="sibTrans" cxnId="{A236019D-08C8-4F92-A2D6-065556BCFC8A}">
      <dgm:prSet/>
      <dgm:spPr/>
      <dgm:t>
        <a:bodyPr/>
        <a:lstStyle/>
        <a:p>
          <a:endParaRPr lang="en-GB" sz="1500">
            <a:latin typeface="Arial" panose="020B0604020202020204" pitchFamily="34" charset="0"/>
            <a:cs typeface="Arial" panose="020B0604020202020204" pitchFamily="34" charset="0"/>
          </a:endParaRPr>
        </a:p>
      </dgm:t>
    </dgm:pt>
    <dgm:pt modelId="{BA75BB49-D6F8-45DC-9021-60ED0CB6AC03}">
      <dgm:prSet phldrT="[Text]" custT="1"/>
      <dgm:spPr/>
      <dgm:t>
        <a:bodyPr/>
        <a:lstStyle/>
        <a:p>
          <a:r>
            <a:rPr lang="en-GB" sz="900">
              <a:latin typeface="Arial Black" panose="020B0A04020102020204" pitchFamily="34" charset="0"/>
              <a:cs typeface="Arial" panose="020B0604020202020204" pitchFamily="34" charset="0"/>
            </a:rPr>
            <a:t>SSLC Chairs</a:t>
          </a:r>
        </a:p>
      </dgm:t>
    </dgm:pt>
    <dgm:pt modelId="{398DAF79-7080-4D32-AF06-B91D09E70ED1}" type="parTrans" cxnId="{10206B5F-192C-4041-A82C-0B3DE67B1D50}">
      <dgm:prSet/>
      <dgm:spPr/>
      <dgm:t>
        <a:bodyPr/>
        <a:lstStyle/>
        <a:p>
          <a:endParaRPr lang="en-GB" sz="1500">
            <a:latin typeface="Arial" panose="020B0604020202020204" pitchFamily="34" charset="0"/>
            <a:cs typeface="Arial" panose="020B0604020202020204" pitchFamily="34" charset="0"/>
          </a:endParaRPr>
        </a:p>
      </dgm:t>
    </dgm:pt>
    <dgm:pt modelId="{EB3F8FE8-4111-4A6D-B4D7-37EC67C7E05C}" type="sibTrans" cxnId="{10206B5F-192C-4041-A82C-0B3DE67B1D50}">
      <dgm:prSet/>
      <dgm:spPr/>
      <dgm:t>
        <a:bodyPr/>
        <a:lstStyle/>
        <a:p>
          <a:endParaRPr lang="en-GB" sz="1500">
            <a:latin typeface="Arial" panose="020B0604020202020204" pitchFamily="34" charset="0"/>
            <a:cs typeface="Arial" panose="020B0604020202020204" pitchFamily="34" charset="0"/>
          </a:endParaRPr>
        </a:p>
      </dgm:t>
    </dgm:pt>
    <dgm:pt modelId="{17720F12-752B-4CBD-A50B-7C63162A4D80}">
      <dgm:prSet phldrT="[Text]" custT="1"/>
      <dgm:spPr/>
      <dgm:t>
        <a:bodyPr/>
        <a:lstStyle/>
        <a:p>
          <a:pPr algn="ctr"/>
          <a:r>
            <a:rPr lang="en-GB" sz="900">
              <a:latin typeface="Arial Black" panose="020B0A04020102020204" pitchFamily="34" charset="0"/>
              <a:cs typeface="Arial" panose="020B0604020202020204" pitchFamily="34" charset="0"/>
            </a:rPr>
            <a:t>Student Body</a:t>
          </a:r>
        </a:p>
      </dgm:t>
    </dgm:pt>
    <dgm:pt modelId="{37BA05C5-B5D4-4F1D-83B7-9D8E938A76F4}" type="parTrans" cxnId="{8B301EEB-1EAB-4713-AF5F-C337CFB39283}">
      <dgm:prSet/>
      <dgm:spPr/>
      <dgm:t>
        <a:bodyPr/>
        <a:lstStyle/>
        <a:p>
          <a:endParaRPr lang="en-GB" sz="1500">
            <a:latin typeface="Arial" panose="020B0604020202020204" pitchFamily="34" charset="0"/>
            <a:cs typeface="Arial" panose="020B0604020202020204" pitchFamily="34" charset="0"/>
          </a:endParaRPr>
        </a:p>
      </dgm:t>
    </dgm:pt>
    <dgm:pt modelId="{DDDDC161-8ACF-4379-A8E5-5402CF380F45}" type="sibTrans" cxnId="{8B301EEB-1EAB-4713-AF5F-C337CFB39283}">
      <dgm:prSet/>
      <dgm:spPr/>
      <dgm:t>
        <a:bodyPr/>
        <a:lstStyle/>
        <a:p>
          <a:endParaRPr lang="en-GB" sz="1500">
            <a:latin typeface="Arial" panose="020B0604020202020204" pitchFamily="34" charset="0"/>
            <a:cs typeface="Arial" panose="020B0604020202020204" pitchFamily="34" charset="0"/>
          </a:endParaRPr>
        </a:p>
      </dgm:t>
    </dgm:pt>
    <dgm:pt modelId="{B461E056-C2E2-4818-99D4-878D97877DCC}">
      <dgm:prSet phldrT="[Text]" custT="1"/>
      <dgm:spPr/>
      <dgm:t>
        <a:bodyPr/>
        <a:lstStyle/>
        <a:p>
          <a:r>
            <a:rPr lang="en-GB" sz="900">
              <a:latin typeface="Arial Black" panose="020B0A04020102020204" pitchFamily="34" charset="0"/>
              <a:cs typeface="Arial" panose="020B0604020202020204" pitchFamily="34" charset="0"/>
            </a:rPr>
            <a:t>Course Reps</a:t>
          </a:r>
        </a:p>
      </dgm:t>
    </dgm:pt>
    <dgm:pt modelId="{BDAADBB4-2DE2-4EEB-B1F3-D6553C51A92E}" type="parTrans" cxnId="{013734F6-B3B8-4AA2-83AB-8112C6B616AF}">
      <dgm:prSet/>
      <dgm:spPr/>
      <dgm:t>
        <a:bodyPr/>
        <a:lstStyle/>
        <a:p>
          <a:endParaRPr lang="en-GB"/>
        </a:p>
      </dgm:t>
    </dgm:pt>
    <dgm:pt modelId="{428FAE6A-FF73-4FA7-BDE6-0294323D20E5}" type="sibTrans" cxnId="{013734F6-B3B8-4AA2-83AB-8112C6B616AF}">
      <dgm:prSet/>
      <dgm:spPr/>
      <dgm:t>
        <a:bodyPr/>
        <a:lstStyle/>
        <a:p>
          <a:endParaRPr lang="en-GB"/>
        </a:p>
      </dgm:t>
    </dgm:pt>
    <dgm:pt modelId="{54E68036-247F-4C38-8F3F-8887F2AC5BAD}" type="pres">
      <dgm:prSet presAssocID="{D0E8C2B5-BC19-42A9-8CC9-E4747094C0B5}" presName="Name0" presStyleCnt="0">
        <dgm:presLayoutVars>
          <dgm:dir/>
          <dgm:animLvl val="lvl"/>
          <dgm:resizeHandles val="exact"/>
        </dgm:presLayoutVars>
      </dgm:prSet>
      <dgm:spPr/>
    </dgm:pt>
    <dgm:pt modelId="{491C4DE8-1579-4A41-B091-F8110ACC88F8}" type="pres">
      <dgm:prSet presAssocID="{BF77D00B-443B-4177-9BB5-D75C4EE144D9}" presName="Name8" presStyleCnt="0"/>
      <dgm:spPr/>
    </dgm:pt>
    <dgm:pt modelId="{4A546AD1-24DB-46C1-8610-673353D46897}" type="pres">
      <dgm:prSet presAssocID="{BF77D00B-443B-4177-9BB5-D75C4EE144D9}" presName="level" presStyleLbl="node1" presStyleIdx="0" presStyleCnt="5">
        <dgm:presLayoutVars>
          <dgm:chMax val="1"/>
          <dgm:bulletEnabled val="1"/>
        </dgm:presLayoutVars>
      </dgm:prSet>
      <dgm:spPr/>
    </dgm:pt>
    <dgm:pt modelId="{BB54AF22-CC89-4058-9DCF-48A624F84B18}" type="pres">
      <dgm:prSet presAssocID="{BF77D00B-443B-4177-9BB5-D75C4EE144D9}" presName="levelTx" presStyleLbl="revTx" presStyleIdx="0" presStyleCnt="0">
        <dgm:presLayoutVars>
          <dgm:chMax val="1"/>
          <dgm:bulletEnabled val="1"/>
        </dgm:presLayoutVars>
      </dgm:prSet>
      <dgm:spPr/>
    </dgm:pt>
    <dgm:pt modelId="{F99342EB-9670-443F-AD78-8052B0827B8C}" type="pres">
      <dgm:prSet presAssocID="{19638FC8-F4BE-47B8-A890-5C70C91245D0}" presName="Name8" presStyleCnt="0"/>
      <dgm:spPr/>
    </dgm:pt>
    <dgm:pt modelId="{A057FADD-0470-4BA1-B80F-40C5A83243D6}" type="pres">
      <dgm:prSet presAssocID="{19638FC8-F4BE-47B8-A890-5C70C91245D0}" presName="level" presStyleLbl="node1" presStyleIdx="1" presStyleCnt="5">
        <dgm:presLayoutVars>
          <dgm:chMax val="1"/>
          <dgm:bulletEnabled val="1"/>
        </dgm:presLayoutVars>
      </dgm:prSet>
      <dgm:spPr/>
    </dgm:pt>
    <dgm:pt modelId="{0BA715A5-F5F4-44DC-B322-F2CA403E9816}" type="pres">
      <dgm:prSet presAssocID="{19638FC8-F4BE-47B8-A890-5C70C91245D0}" presName="levelTx" presStyleLbl="revTx" presStyleIdx="0" presStyleCnt="0">
        <dgm:presLayoutVars>
          <dgm:chMax val="1"/>
          <dgm:bulletEnabled val="1"/>
        </dgm:presLayoutVars>
      </dgm:prSet>
      <dgm:spPr/>
    </dgm:pt>
    <dgm:pt modelId="{54FC03F4-0928-4202-B58F-4DC9743A692E}" type="pres">
      <dgm:prSet presAssocID="{BA75BB49-D6F8-45DC-9021-60ED0CB6AC03}" presName="Name8" presStyleCnt="0"/>
      <dgm:spPr/>
    </dgm:pt>
    <dgm:pt modelId="{5BB4FE8A-1182-4AD8-9D28-1318C91B50E7}" type="pres">
      <dgm:prSet presAssocID="{BA75BB49-D6F8-45DC-9021-60ED0CB6AC03}" presName="level" presStyleLbl="node1" presStyleIdx="2" presStyleCnt="5">
        <dgm:presLayoutVars>
          <dgm:chMax val="1"/>
          <dgm:bulletEnabled val="1"/>
        </dgm:presLayoutVars>
      </dgm:prSet>
      <dgm:spPr/>
    </dgm:pt>
    <dgm:pt modelId="{4679DD8B-6015-44A7-89F9-2B77185EA151}" type="pres">
      <dgm:prSet presAssocID="{BA75BB49-D6F8-45DC-9021-60ED0CB6AC03}" presName="levelTx" presStyleLbl="revTx" presStyleIdx="0" presStyleCnt="0">
        <dgm:presLayoutVars>
          <dgm:chMax val="1"/>
          <dgm:bulletEnabled val="1"/>
        </dgm:presLayoutVars>
      </dgm:prSet>
      <dgm:spPr/>
    </dgm:pt>
    <dgm:pt modelId="{0856A1DC-B7DF-46EE-82DF-57F5BF38447B}" type="pres">
      <dgm:prSet presAssocID="{B461E056-C2E2-4818-99D4-878D97877DCC}" presName="Name8" presStyleCnt="0"/>
      <dgm:spPr/>
    </dgm:pt>
    <dgm:pt modelId="{4A2F1958-CB47-43F7-83DD-03386473CF82}" type="pres">
      <dgm:prSet presAssocID="{B461E056-C2E2-4818-99D4-878D97877DCC}" presName="level" presStyleLbl="node1" presStyleIdx="3" presStyleCnt="5">
        <dgm:presLayoutVars>
          <dgm:chMax val="1"/>
          <dgm:bulletEnabled val="1"/>
        </dgm:presLayoutVars>
      </dgm:prSet>
      <dgm:spPr/>
    </dgm:pt>
    <dgm:pt modelId="{251DA220-EA9A-4B56-AF56-CC84D0BE4E28}" type="pres">
      <dgm:prSet presAssocID="{B461E056-C2E2-4818-99D4-878D97877DCC}" presName="levelTx" presStyleLbl="revTx" presStyleIdx="0" presStyleCnt="0">
        <dgm:presLayoutVars>
          <dgm:chMax val="1"/>
          <dgm:bulletEnabled val="1"/>
        </dgm:presLayoutVars>
      </dgm:prSet>
      <dgm:spPr/>
    </dgm:pt>
    <dgm:pt modelId="{551D7A85-6068-486D-8B9E-4F9BB4AEE592}" type="pres">
      <dgm:prSet presAssocID="{17720F12-752B-4CBD-A50B-7C63162A4D80}" presName="Name8" presStyleCnt="0"/>
      <dgm:spPr/>
    </dgm:pt>
    <dgm:pt modelId="{C7DBE8CD-48E0-45B2-B5A9-BCE3F5512ACE}" type="pres">
      <dgm:prSet presAssocID="{17720F12-752B-4CBD-A50B-7C63162A4D80}" presName="level" presStyleLbl="node1" presStyleIdx="4" presStyleCnt="5" custLinFactNeighborX="1212" custLinFactNeighborY="2408">
        <dgm:presLayoutVars>
          <dgm:chMax val="1"/>
          <dgm:bulletEnabled val="1"/>
        </dgm:presLayoutVars>
      </dgm:prSet>
      <dgm:spPr/>
    </dgm:pt>
    <dgm:pt modelId="{FD82E972-8F40-4500-875F-D48D16E709E0}" type="pres">
      <dgm:prSet presAssocID="{17720F12-752B-4CBD-A50B-7C63162A4D80}" presName="levelTx" presStyleLbl="revTx" presStyleIdx="0" presStyleCnt="0">
        <dgm:presLayoutVars>
          <dgm:chMax val="1"/>
          <dgm:bulletEnabled val="1"/>
        </dgm:presLayoutVars>
      </dgm:prSet>
      <dgm:spPr/>
    </dgm:pt>
  </dgm:ptLst>
  <dgm:cxnLst>
    <dgm:cxn modelId="{DAC57514-EDB8-49C9-AE9A-4A0127EBA13D}" type="presOf" srcId="{17720F12-752B-4CBD-A50B-7C63162A4D80}" destId="{FD82E972-8F40-4500-875F-D48D16E709E0}" srcOrd="1" destOrd="0" presId="urn:microsoft.com/office/officeart/2005/8/layout/pyramid1"/>
    <dgm:cxn modelId="{F852621E-CE74-4D16-8A99-101DB5D6F7A3}" type="presOf" srcId="{17720F12-752B-4CBD-A50B-7C63162A4D80}" destId="{C7DBE8CD-48E0-45B2-B5A9-BCE3F5512ACE}" srcOrd="0" destOrd="0" presId="urn:microsoft.com/office/officeart/2005/8/layout/pyramid1"/>
    <dgm:cxn modelId="{05F81638-C334-4B76-9564-E855F77948F7}" type="presOf" srcId="{19638FC8-F4BE-47B8-A890-5C70C91245D0}" destId="{0BA715A5-F5F4-44DC-B322-F2CA403E9816}" srcOrd="1" destOrd="0" presId="urn:microsoft.com/office/officeart/2005/8/layout/pyramid1"/>
    <dgm:cxn modelId="{10206B5F-192C-4041-A82C-0B3DE67B1D50}" srcId="{D0E8C2B5-BC19-42A9-8CC9-E4747094C0B5}" destId="{BA75BB49-D6F8-45DC-9021-60ED0CB6AC03}" srcOrd="2" destOrd="0" parTransId="{398DAF79-7080-4D32-AF06-B91D09E70ED1}" sibTransId="{EB3F8FE8-4111-4A6D-B4D7-37EC67C7E05C}"/>
    <dgm:cxn modelId="{D8C8E760-5E13-49B6-8FBE-D945DC367000}" type="presOf" srcId="{B461E056-C2E2-4818-99D4-878D97877DCC}" destId="{4A2F1958-CB47-43F7-83DD-03386473CF82}" srcOrd="0" destOrd="0" presId="urn:microsoft.com/office/officeart/2005/8/layout/pyramid1"/>
    <dgm:cxn modelId="{892C8446-6395-4A6C-ACC1-19FA37A54EEE}" type="presOf" srcId="{BA75BB49-D6F8-45DC-9021-60ED0CB6AC03}" destId="{4679DD8B-6015-44A7-89F9-2B77185EA151}" srcOrd="1" destOrd="0" presId="urn:microsoft.com/office/officeart/2005/8/layout/pyramid1"/>
    <dgm:cxn modelId="{F9D9717F-DF60-48C6-9245-6B58A0E9CA2E}" type="presOf" srcId="{B461E056-C2E2-4818-99D4-878D97877DCC}" destId="{251DA220-EA9A-4B56-AF56-CC84D0BE4E28}" srcOrd="1" destOrd="0" presId="urn:microsoft.com/office/officeart/2005/8/layout/pyramid1"/>
    <dgm:cxn modelId="{C562D785-6D44-4ED4-9731-33BF79B742F6}" type="presOf" srcId="{BF77D00B-443B-4177-9BB5-D75C4EE144D9}" destId="{BB54AF22-CC89-4058-9DCF-48A624F84B18}" srcOrd="1" destOrd="0" presId="urn:microsoft.com/office/officeart/2005/8/layout/pyramid1"/>
    <dgm:cxn modelId="{A236019D-08C8-4F92-A2D6-065556BCFC8A}" srcId="{D0E8C2B5-BC19-42A9-8CC9-E4747094C0B5}" destId="{19638FC8-F4BE-47B8-A890-5C70C91245D0}" srcOrd="1" destOrd="0" parTransId="{A80BFA25-0DF7-4222-BEF1-07FD8D7ABD98}" sibTransId="{812B6A55-D4F6-49F8-BBD4-D297B6F105A3}"/>
    <dgm:cxn modelId="{AADEBAB0-260D-4E3A-9957-3C2CABE34929}" srcId="{D0E8C2B5-BC19-42A9-8CC9-E4747094C0B5}" destId="{BF77D00B-443B-4177-9BB5-D75C4EE144D9}" srcOrd="0" destOrd="0" parTransId="{4BD53C3B-7793-46EC-843C-550FE390693E}" sibTransId="{400853C7-F86F-49AF-99DD-351E954CA687}"/>
    <dgm:cxn modelId="{DB8E9DB4-050E-4EE0-9090-8D0BAE736A4D}" type="presOf" srcId="{19638FC8-F4BE-47B8-A890-5C70C91245D0}" destId="{A057FADD-0470-4BA1-B80F-40C5A83243D6}" srcOrd="0" destOrd="0" presId="urn:microsoft.com/office/officeart/2005/8/layout/pyramid1"/>
    <dgm:cxn modelId="{C74169B7-7506-4B29-9949-91CAD263E000}" type="presOf" srcId="{BA75BB49-D6F8-45DC-9021-60ED0CB6AC03}" destId="{5BB4FE8A-1182-4AD8-9D28-1318C91B50E7}" srcOrd="0" destOrd="0" presId="urn:microsoft.com/office/officeart/2005/8/layout/pyramid1"/>
    <dgm:cxn modelId="{75B3EDD2-2E39-45A1-AEDB-EB8189F546B5}" type="presOf" srcId="{BF77D00B-443B-4177-9BB5-D75C4EE144D9}" destId="{4A546AD1-24DB-46C1-8610-673353D46897}" srcOrd="0" destOrd="0" presId="urn:microsoft.com/office/officeart/2005/8/layout/pyramid1"/>
    <dgm:cxn modelId="{419442E1-DEE3-4E1D-967A-C424E93A66C0}" type="presOf" srcId="{D0E8C2B5-BC19-42A9-8CC9-E4747094C0B5}" destId="{54E68036-247F-4C38-8F3F-8887F2AC5BAD}" srcOrd="0" destOrd="0" presId="urn:microsoft.com/office/officeart/2005/8/layout/pyramid1"/>
    <dgm:cxn modelId="{8B301EEB-1EAB-4713-AF5F-C337CFB39283}" srcId="{D0E8C2B5-BC19-42A9-8CC9-E4747094C0B5}" destId="{17720F12-752B-4CBD-A50B-7C63162A4D80}" srcOrd="4" destOrd="0" parTransId="{37BA05C5-B5D4-4F1D-83B7-9D8E938A76F4}" sibTransId="{DDDDC161-8ACF-4379-A8E5-5402CF380F45}"/>
    <dgm:cxn modelId="{013734F6-B3B8-4AA2-83AB-8112C6B616AF}" srcId="{D0E8C2B5-BC19-42A9-8CC9-E4747094C0B5}" destId="{B461E056-C2E2-4818-99D4-878D97877DCC}" srcOrd="3" destOrd="0" parTransId="{BDAADBB4-2DE2-4EEB-B1F3-D6553C51A92E}" sibTransId="{428FAE6A-FF73-4FA7-BDE6-0294323D20E5}"/>
    <dgm:cxn modelId="{66DDE585-B830-4DE6-BB93-F7511D679147}" type="presParOf" srcId="{54E68036-247F-4C38-8F3F-8887F2AC5BAD}" destId="{491C4DE8-1579-4A41-B091-F8110ACC88F8}" srcOrd="0" destOrd="0" presId="urn:microsoft.com/office/officeart/2005/8/layout/pyramid1"/>
    <dgm:cxn modelId="{1F29D12F-CE34-417B-9FB4-163B5DAF2AD1}" type="presParOf" srcId="{491C4DE8-1579-4A41-B091-F8110ACC88F8}" destId="{4A546AD1-24DB-46C1-8610-673353D46897}" srcOrd="0" destOrd="0" presId="urn:microsoft.com/office/officeart/2005/8/layout/pyramid1"/>
    <dgm:cxn modelId="{5CFFDFE1-4720-451E-A797-2C446497754A}" type="presParOf" srcId="{491C4DE8-1579-4A41-B091-F8110ACC88F8}" destId="{BB54AF22-CC89-4058-9DCF-48A624F84B18}" srcOrd="1" destOrd="0" presId="urn:microsoft.com/office/officeart/2005/8/layout/pyramid1"/>
    <dgm:cxn modelId="{CC1696C6-1258-4C1E-8740-AC32BA08715F}" type="presParOf" srcId="{54E68036-247F-4C38-8F3F-8887F2AC5BAD}" destId="{F99342EB-9670-443F-AD78-8052B0827B8C}" srcOrd="1" destOrd="0" presId="urn:microsoft.com/office/officeart/2005/8/layout/pyramid1"/>
    <dgm:cxn modelId="{F7C220F8-8D33-44D5-BB2C-4BA4CC9DBF42}" type="presParOf" srcId="{F99342EB-9670-443F-AD78-8052B0827B8C}" destId="{A057FADD-0470-4BA1-B80F-40C5A83243D6}" srcOrd="0" destOrd="0" presId="urn:microsoft.com/office/officeart/2005/8/layout/pyramid1"/>
    <dgm:cxn modelId="{B4A44F55-6162-4D6C-8840-DA4D290B2013}" type="presParOf" srcId="{F99342EB-9670-443F-AD78-8052B0827B8C}" destId="{0BA715A5-F5F4-44DC-B322-F2CA403E9816}" srcOrd="1" destOrd="0" presId="urn:microsoft.com/office/officeart/2005/8/layout/pyramid1"/>
    <dgm:cxn modelId="{589BE554-853B-4B5C-A5E9-32767B3890C7}" type="presParOf" srcId="{54E68036-247F-4C38-8F3F-8887F2AC5BAD}" destId="{54FC03F4-0928-4202-B58F-4DC9743A692E}" srcOrd="2" destOrd="0" presId="urn:microsoft.com/office/officeart/2005/8/layout/pyramid1"/>
    <dgm:cxn modelId="{1989B508-E68F-4866-AD34-44B411DDCA68}" type="presParOf" srcId="{54FC03F4-0928-4202-B58F-4DC9743A692E}" destId="{5BB4FE8A-1182-4AD8-9D28-1318C91B50E7}" srcOrd="0" destOrd="0" presId="urn:microsoft.com/office/officeart/2005/8/layout/pyramid1"/>
    <dgm:cxn modelId="{428A0555-A866-4B95-9162-083F6142BF0F}" type="presParOf" srcId="{54FC03F4-0928-4202-B58F-4DC9743A692E}" destId="{4679DD8B-6015-44A7-89F9-2B77185EA151}" srcOrd="1" destOrd="0" presId="urn:microsoft.com/office/officeart/2005/8/layout/pyramid1"/>
    <dgm:cxn modelId="{351482CB-4068-46FB-9AAA-D0B3319DEB39}" type="presParOf" srcId="{54E68036-247F-4C38-8F3F-8887F2AC5BAD}" destId="{0856A1DC-B7DF-46EE-82DF-57F5BF38447B}" srcOrd="3" destOrd="0" presId="urn:microsoft.com/office/officeart/2005/8/layout/pyramid1"/>
    <dgm:cxn modelId="{19023F55-B5CB-4460-916E-B2B99834AE8D}" type="presParOf" srcId="{0856A1DC-B7DF-46EE-82DF-57F5BF38447B}" destId="{4A2F1958-CB47-43F7-83DD-03386473CF82}" srcOrd="0" destOrd="0" presId="urn:microsoft.com/office/officeart/2005/8/layout/pyramid1"/>
    <dgm:cxn modelId="{4BE65053-20F0-47C5-91E1-9623E119307E}" type="presParOf" srcId="{0856A1DC-B7DF-46EE-82DF-57F5BF38447B}" destId="{251DA220-EA9A-4B56-AF56-CC84D0BE4E28}" srcOrd="1" destOrd="0" presId="urn:microsoft.com/office/officeart/2005/8/layout/pyramid1"/>
    <dgm:cxn modelId="{B0DE104B-F3E1-4711-A4DA-29C7BFA28BA5}" type="presParOf" srcId="{54E68036-247F-4C38-8F3F-8887F2AC5BAD}" destId="{551D7A85-6068-486D-8B9E-4F9BB4AEE592}" srcOrd="4" destOrd="0" presId="urn:microsoft.com/office/officeart/2005/8/layout/pyramid1"/>
    <dgm:cxn modelId="{1CCFD074-AF3D-416C-A689-6A9A7B832F9F}" type="presParOf" srcId="{551D7A85-6068-486D-8B9E-4F9BB4AEE592}" destId="{C7DBE8CD-48E0-45B2-B5A9-BCE3F5512ACE}" srcOrd="0" destOrd="0" presId="urn:microsoft.com/office/officeart/2005/8/layout/pyramid1"/>
    <dgm:cxn modelId="{8FF37C2D-E75B-4821-AD14-E52F84A204CD}" type="presParOf" srcId="{551D7A85-6068-486D-8B9E-4F9BB4AEE592}" destId="{FD82E972-8F40-4500-875F-D48D16E709E0}" srcOrd="1" destOrd="0" presId="urn:microsoft.com/office/officeart/2005/8/layout/pyramid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546AD1-24DB-46C1-8610-673353D46897}">
      <dsp:nvSpPr>
        <dsp:cNvPr id="0" name=""/>
        <dsp:cNvSpPr/>
      </dsp:nvSpPr>
      <dsp:spPr>
        <a:xfrm>
          <a:off x="1885950" y="0"/>
          <a:ext cx="942975" cy="395478"/>
        </a:xfrm>
        <a:prstGeom prst="trapezoid">
          <a:avLst>
            <a:gd name="adj" fmla="val 119220"/>
          </a:avLst>
        </a:prstGeom>
        <a:solidFill>
          <a:schemeClr val="accent4">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GB" sz="1200" kern="1200">
            <a:latin typeface="Arial" panose="020B0604020202020204" pitchFamily="34" charset="0"/>
            <a:cs typeface="Arial" panose="020B0604020202020204" pitchFamily="34" charset="0"/>
          </a:endParaRPr>
        </a:p>
        <a:p>
          <a:pPr marL="0" lvl="0" indent="0" algn="ctr" defTabSz="533400">
            <a:lnSpc>
              <a:spcPct val="90000"/>
            </a:lnSpc>
            <a:spcBef>
              <a:spcPct val="0"/>
            </a:spcBef>
            <a:spcAft>
              <a:spcPct val="35000"/>
            </a:spcAft>
            <a:buNone/>
          </a:pPr>
          <a:r>
            <a:rPr lang="en-GB" sz="900" kern="1200">
              <a:latin typeface="Arial Black" panose="020B0A04020102020204" pitchFamily="34" charset="0"/>
              <a:cs typeface="Arial" panose="020B0604020202020204" pitchFamily="34" charset="0"/>
            </a:rPr>
            <a:t>University</a:t>
          </a:r>
        </a:p>
      </dsp:txBody>
      <dsp:txXfrm>
        <a:off x="1885950" y="0"/>
        <a:ext cx="942975" cy="395478"/>
      </dsp:txXfrm>
    </dsp:sp>
    <dsp:sp modelId="{A057FADD-0470-4BA1-B80F-40C5A83243D6}">
      <dsp:nvSpPr>
        <dsp:cNvPr id="0" name=""/>
        <dsp:cNvSpPr/>
      </dsp:nvSpPr>
      <dsp:spPr>
        <a:xfrm>
          <a:off x="1414462" y="395477"/>
          <a:ext cx="1885950" cy="395478"/>
        </a:xfrm>
        <a:prstGeom prst="trapezoid">
          <a:avLst>
            <a:gd name="adj" fmla="val 119220"/>
          </a:avLst>
        </a:prstGeom>
        <a:solidFill>
          <a:schemeClr val="accent4">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Black" panose="020B0A04020102020204" pitchFamily="34" charset="0"/>
              <a:cs typeface="Arial" panose="020B0604020202020204" pitchFamily="34" charset="0"/>
            </a:rPr>
            <a:t>Faculty Reps</a:t>
          </a:r>
        </a:p>
      </dsp:txBody>
      <dsp:txXfrm>
        <a:off x="1744503" y="395477"/>
        <a:ext cx="1225867" cy="395478"/>
      </dsp:txXfrm>
    </dsp:sp>
    <dsp:sp modelId="{5BB4FE8A-1182-4AD8-9D28-1318C91B50E7}">
      <dsp:nvSpPr>
        <dsp:cNvPr id="0" name=""/>
        <dsp:cNvSpPr/>
      </dsp:nvSpPr>
      <dsp:spPr>
        <a:xfrm>
          <a:off x="942975" y="790955"/>
          <a:ext cx="2828925" cy="395478"/>
        </a:xfrm>
        <a:prstGeom prst="trapezoid">
          <a:avLst>
            <a:gd name="adj" fmla="val 119220"/>
          </a:avLst>
        </a:prstGeom>
        <a:solidFill>
          <a:schemeClr val="accent4">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Black" panose="020B0A04020102020204" pitchFamily="34" charset="0"/>
              <a:cs typeface="Arial" panose="020B0604020202020204" pitchFamily="34" charset="0"/>
            </a:rPr>
            <a:t>SSLC Chairs</a:t>
          </a:r>
        </a:p>
      </dsp:txBody>
      <dsp:txXfrm>
        <a:off x="1438036" y="790955"/>
        <a:ext cx="1838801" cy="395478"/>
      </dsp:txXfrm>
    </dsp:sp>
    <dsp:sp modelId="{4A2F1958-CB47-43F7-83DD-03386473CF82}">
      <dsp:nvSpPr>
        <dsp:cNvPr id="0" name=""/>
        <dsp:cNvSpPr/>
      </dsp:nvSpPr>
      <dsp:spPr>
        <a:xfrm>
          <a:off x="471487" y="1186434"/>
          <a:ext cx="3771900" cy="395478"/>
        </a:xfrm>
        <a:prstGeom prst="trapezoid">
          <a:avLst>
            <a:gd name="adj" fmla="val 119220"/>
          </a:avLst>
        </a:prstGeom>
        <a:solidFill>
          <a:schemeClr val="accent4">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Black" panose="020B0A04020102020204" pitchFamily="34" charset="0"/>
              <a:cs typeface="Arial" panose="020B0604020202020204" pitchFamily="34" charset="0"/>
            </a:rPr>
            <a:t>Course Reps</a:t>
          </a:r>
        </a:p>
      </dsp:txBody>
      <dsp:txXfrm>
        <a:off x="1131570" y="1186434"/>
        <a:ext cx="2451735" cy="395478"/>
      </dsp:txXfrm>
    </dsp:sp>
    <dsp:sp modelId="{C7DBE8CD-48E0-45B2-B5A9-BCE3F5512ACE}">
      <dsp:nvSpPr>
        <dsp:cNvPr id="0" name=""/>
        <dsp:cNvSpPr/>
      </dsp:nvSpPr>
      <dsp:spPr>
        <a:xfrm>
          <a:off x="0" y="1581912"/>
          <a:ext cx="4714875" cy="395478"/>
        </a:xfrm>
        <a:prstGeom prst="trapezoid">
          <a:avLst>
            <a:gd name="adj" fmla="val 119220"/>
          </a:avLst>
        </a:prstGeom>
        <a:solidFill>
          <a:schemeClr val="accent4">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GB" sz="900" kern="1200">
              <a:latin typeface="Arial Black" panose="020B0A04020102020204" pitchFamily="34" charset="0"/>
              <a:cs typeface="Arial" panose="020B0604020202020204" pitchFamily="34" charset="0"/>
            </a:rPr>
            <a:t>Student Body</a:t>
          </a:r>
        </a:p>
      </dsp:txBody>
      <dsp:txXfrm>
        <a:off x="825103" y="1581912"/>
        <a:ext cx="3064668" cy="39547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849c256-be0d-4d2d-b43e-800f845e2b0c">
      <UserInfo>
        <DisplayName>Academic Convenor Network Members</DisplayName>
        <AccountId>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9A5B06B3B8184C99166C6B14F7DEF4" ma:contentTypeVersion="12" ma:contentTypeDescription="Create a new document." ma:contentTypeScope="" ma:versionID="86876684a6f9bdb17fbd1d1b15fcc200">
  <xsd:schema xmlns:xsd="http://www.w3.org/2001/XMLSchema" xmlns:xs="http://www.w3.org/2001/XMLSchema" xmlns:p="http://schemas.microsoft.com/office/2006/metadata/properties" xmlns:ns2="0530b2bb-0875-42b6-bdc4-1e66852d78ec" xmlns:ns3="4849c256-be0d-4d2d-b43e-800f845e2b0c" targetNamespace="http://schemas.microsoft.com/office/2006/metadata/properties" ma:root="true" ma:fieldsID="0404d261e16bf127bcab76e5f6bb0306" ns2:_="" ns3:_="">
    <xsd:import namespace="0530b2bb-0875-42b6-bdc4-1e66852d78ec"/>
    <xsd:import namespace="4849c256-be0d-4d2d-b43e-800f845e2b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0b2bb-0875-42b6-bdc4-1e66852d78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9c256-be0d-4d2d-b43e-800f845e2b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85B3E-F667-4D92-BD07-63412450A8D1}">
  <ds:schemaRefs>
    <ds:schemaRef ds:uri="http://schemas.microsoft.com/sharepoint/v3/contenttype/forms"/>
  </ds:schemaRefs>
</ds:datastoreItem>
</file>

<file path=customXml/itemProps2.xml><?xml version="1.0" encoding="utf-8"?>
<ds:datastoreItem xmlns:ds="http://schemas.openxmlformats.org/officeDocument/2006/customXml" ds:itemID="{4DCD0561-6A6E-0A4C-A93A-482F3C62957C}">
  <ds:schemaRefs>
    <ds:schemaRef ds:uri="http://schemas.openxmlformats.org/officeDocument/2006/bibliography"/>
  </ds:schemaRefs>
</ds:datastoreItem>
</file>

<file path=customXml/itemProps3.xml><?xml version="1.0" encoding="utf-8"?>
<ds:datastoreItem xmlns:ds="http://schemas.openxmlformats.org/officeDocument/2006/customXml" ds:itemID="{3F8D14DF-EDD6-4D4C-AAE4-5DF13D76247F}">
  <ds:schemaRefs>
    <ds:schemaRef ds:uri="http://schemas.microsoft.com/office/2006/metadata/properties"/>
    <ds:schemaRef ds:uri="http://schemas.microsoft.com/office/infopath/2007/PartnerControls"/>
    <ds:schemaRef ds:uri="4849c256-be0d-4d2d-b43e-800f845e2b0c"/>
  </ds:schemaRefs>
</ds:datastoreItem>
</file>

<file path=customXml/itemProps4.xml><?xml version="1.0" encoding="utf-8"?>
<ds:datastoreItem xmlns:ds="http://schemas.openxmlformats.org/officeDocument/2006/customXml" ds:itemID="{3AF81377-4423-4A98-B6FF-F8DB30B0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0b2bb-0875-42b6-bdc4-1e66852d78ec"/>
    <ds:schemaRef ds:uri="4849c256-be0d-4d2d-b43e-800f845e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Peace</dc:creator>
  <cp:keywords/>
  <dc:description/>
  <cp:lastModifiedBy>Gray, Gemma</cp:lastModifiedBy>
  <cp:revision>22</cp:revision>
  <dcterms:created xsi:type="dcterms:W3CDTF">2024-10-02T08:38:00Z</dcterms:created>
  <dcterms:modified xsi:type="dcterms:W3CDTF">2024-10-02T09:21:00Z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0x010100089A5B06B3B8184C99166C6B14F7DEF4</vt:lpwstr>
  </property>
</Properties>
</file>