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7DD" w:rsidRPr="00F229E1" w:rsidRDefault="005D077B" w:rsidP="005077DD">
      <w:pPr>
        <w:pStyle w:val="NoSpacing"/>
        <w:rPr>
          <w:rFonts w:ascii="Arial" w:hAnsi="Arial" w:cs="Arial"/>
          <w:b/>
          <w:sz w:val="40"/>
          <w:szCs w:val="40"/>
        </w:rPr>
      </w:pPr>
      <w:r>
        <w:rPr>
          <w:rFonts w:ascii="Arial" w:hAnsi="Arial" w:cs="Arial"/>
          <w:b/>
          <w:sz w:val="40"/>
          <w:szCs w:val="40"/>
        </w:rPr>
        <w:t xml:space="preserve">SU Alumni: </w:t>
      </w:r>
      <w:r w:rsidR="001A77BE">
        <w:rPr>
          <w:rFonts w:ascii="Arial" w:hAnsi="Arial" w:cs="Arial"/>
          <w:b/>
          <w:sz w:val="40"/>
          <w:szCs w:val="40"/>
        </w:rPr>
        <w:t>Ant Scott</w:t>
      </w:r>
    </w:p>
    <w:p w:rsidR="005D077B" w:rsidRDefault="005D077B" w:rsidP="005D077B">
      <w:pPr>
        <w:spacing w:after="0"/>
        <w:rPr>
          <w:rFonts w:cstheme="minorHAnsi"/>
          <w:b/>
          <w:sz w:val="24"/>
          <w:szCs w:val="24"/>
        </w:rPr>
      </w:pPr>
    </w:p>
    <w:p w:rsidR="001A77BE" w:rsidRPr="00186974" w:rsidRDefault="001A77BE" w:rsidP="001A77BE">
      <w:pPr>
        <w:spacing w:after="0"/>
        <w:rPr>
          <w:rFonts w:cstheme="minorHAnsi"/>
          <w:b/>
          <w:sz w:val="24"/>
          <w:szCs w:val="24"/>
        </w:rPr>
      </w:pPr>
      <w:r w:rsidRPr="00186974">
        <w:rPr>
          <w:rFonts w:cstheme="minorHAnsi"/>
          <w:b/>
          <w:iCs/>
          <w:sz w:val="24"/>
          <w:szCs w:val="24"/>
        </w:rPr>
        <w:t>What’s your name? What do you do?</w:t>
      </w:r>
    </w:p>
    <w:p w:rsidR="001A77BE" w:rsidRPr="00186974" w:rsidRDefault="001A77BE" w:rsidP="001A77BE">
      <w:pPr>
        <w:spacing w:after="0"/>
        <w:rPr>
          <w:rFonts w:cstheme="minorHAnsi"/>
          <w:sz w:val="24"/>
          <w:szCs w:val="24"/>
        </w:rPr>
      </w:pPr>
      <w:r w:rsidRPr="00186974">
        <w:rPr>
          <w:rFonts w:cstheme="minorHAnsi"/>
          <w:iCs/>
          <w:sz w:val="24"/>
          <w:szCs w:val="24"/>
        </w:rPr>
        <w:t>My name is Ant Scott and I’m currently a Management Consultant working in Healthcare. We help solve problems for NHS Hospitals such as: how to reduce their waiting lists, or how to integrate health services in a local area so that different parts of the NHS are working more effectively together.</w:t>
      </w:r>
    </w:p>
    <w:p w:rsidR="001A77BE" w:rsidRPr="00186974" w:rsidRDefault="001A77BE" w:rsidP="001A77BE">
      <w:pPr>
        <w:spacing w:after="0"/>
        <w:rPr>
          <w:rFonts w:cstheme="minorHAnsi"/>
          <w:sz w:val="24"/>
          <w:szCs w:val="24"/>
        </w:rPr>
      </w:pPr>
      <w:r w:rsidRPr="00186974">
        <w:rPr>
          <w:rFonts w:cstheme="minorHAnsi"/>
          <w:iCs/>
          <w:sz w:val="24"/>
          <w:szCs w:val="24"/>
        </w:rPr>
        <w:t> </w:t>
      </w:r>
    </w:p>
    <w:p w:rsidR="001A77BE" w:rsidRPr="00186974" w:rsidRDefault="001A77BE" w:rsidP="001A77BE">
      <w:pPr>
        <w:spacing w:after="0"/>
        <w:rPr>
          <w:rFonts w:cstheme="minorHAnsi"/>
          <w:b/>
          <w:sz w:val="24"/>
          <w:szCs w:val="24"/>
        </w:rPr>
      </w:pPr>
      <w:r w:rsidRPr="00186974">
        <w:rPr>
          <w:rFonts w:cstheme="minorHAnsi"/>
          <w:b/>
          <w:iCs/>
          <w:sz w:val="24"/>
          <w:szCs w:val="24"/>
        </w:rPr>
        <w:t>What opportunities/roles did you get involved in during your time at Warwick?</w:t>
      </w:r>
    </w:p>
    <w:p w:rsidR="001A77BE" w:rsidRPr="00186974" w:rsidRDefault="001A77BE" w:rsidP="001A77BE">
      <w:pPr>
        <w:spacing w:after="0"/>
        <w:rPr>
          <w:rFonts w:cstheme="minorHAnsi"/>
          <w:sz w:val="24"/>
          <w:szCs w:val="24"/>
        </w:rPr>
      </w:pPr>
      <w:r w:rsidRPr="00186974">
        <w:rPr>
          <w:rFonts w:cstheme="minorHAnsi"/>
          <w:iCs/>
          <w:sz w:val="24"/>
          <w:szCs w:val="24"/>
        </w:rPr>
        <w:t xml:space="preserve">I was a Team Leader at </w:t>
      </w:r>
      <w:proofErr w:type="spellStart"/>
      <w:r w:rsidRPr="00186974">
        <w:rPr>
          <w:rFonts w:cstheme="minorHAnsi"/>
          <w:iCs/>
          <w:sz w:val="24"/>
          <w:szCs w:val="24"/>
        </w:rPr>
        <w:t>Curiositea</w:t>
      </w:r>
      <w:proofErr w:type="spellEnd"/>
      <w:r w:rsidRPr="00186974">
        <w:rPr>
          <w:rFonts w:cstheme="minorHAnsi"/>
          <w:iCs/>
          <w:sz w:val="24"/>
          <w:szCs w:val="24"/>
        </w:rPr>
        <w:t xml:space="preserve"> and the Bread Oven from 2011-2013. I was also the Societies Officer from 2013-14, and before that was the Societies Committee Chair (2012-13) and President of Warwick RAG (2011-2012). I was a </w:t>
      </w:r>
      <w:proofErr w:type="spellStart"/>
      <w:r w:rsidRPr="00186974">
        <w:rPr>
          <w:rFonts w:cstheme="minorHAnsi"/>
          <w:iCs/>
          <w:sz w:val="24"/>
          <w:szCs w:val="24"/>
        </w:rPr>
        <w:t>Freshers</w:t>
      </w:r>
      <w:proofErr w:type="spellEnd"/>
      <w:r w:rsidRPr="00186974">
        <w:rPr>
          <w:rFonts w:cstheme="minorHAnsi"/>
          <w:iCs/>
          <w:sz w:val="24"/>
          <w:szCs w:val="24"/>
        </w:rPr>
        <w:t xml:space="preserve"> Supervisor in 2013, and a One World Week Model in 2013 because people thought I was really attractive.</w:t>
      </w:r>
    </w:p>
    <w:p w:rsidR="001A77BE" w:rsidRPr="00186974" w:rsidRDefault="001A77BE" w:rsidP="001A77BE">
      <w:pPr>
        <w:spacing w:after="0"/>
        <w:rPr>
          <w:rFonts w:cstheme="minorHAnsi"/>
          <w:sz w:val="24"/>
          <w:szCs w:val="24"/>
        </w:rPr>
      </w:pPr>
      <w:r w:rsidRPr="00186974">
        <w:rPr>
          <w:rFonts w:cstheme="minorHAnsi"/>
          <w:iCs/>
          <w:sz w:val="24"/>
          <w:szCs w:val="24"/>
        </w:rPr>
        <w:t> </w:t>
      </w:r>
    </w:p>
    <w:p w:rsidR="001A77BE" w:rsidRPr="00186974" w:rsidRDefault="001A77BE" w:rsidP="001A77BE">
      <w:pPr>
        <w:spacing w:after="0"/>
        <w:rPr>
          <w:rFonts w:cstheme="minorHAnsi"/>
          <w:b/>
          <w:sz w:val="24"/>
          <w:szCs w:val="24"/>
        </w:rPr>
      </w:pPr>
      <w:r w:rsidRPr="00186974">
        <w:rPr>
          <w:rFonts w:cstheme="minorHAnsi"/>
          <w:b/>
          <w:iCs/>
          <w:sz w:val="24"/>
          <w:szCs w:val="24"/>
        </w:rPr>
        <w:t>What did you enjoy about your roles?</w:t>
      </w:r>
    </w:p>
    <w:p w:rsidR="001A77BE" w:rsidRPr="00186974" w:rsidRDefault="001A77BE" w:rsidP="001A77BE">
      <w:pPr>
        <w:spacing w:after="0"/>
        <w:rPr>
          <w:rFonts w:cstheme="minorHAnsi"/>
          <w:sz w:val="24"/>
          <w:szCs w:val="24"/>
        </w:rPr>
      </w:pPr>
      <w:r w:rsidRPr="00186974">
        <w:rPr>
          <w:rFonts w:cstheme="minorHAnsi"/>
          <w:iCs/>
          <w:sz w:val="24"/>
          <w:szCs w:val="24"/>
        </w:rPr>
        <w:t xml:space="preserve">Working at the Bread Oven and </w:t>
      </w:r>
      <w:proofErr w:type="spellStart"/>
      <w:r w:rsidRPr="00186974">
        <w:rPr>
          <w:rFonts w:cstheme="minorHAnsi"/>
          <w:iCs/>
          <w:sz w:val="24"/>
          <w:szCs w:val="24"/>
        </w:rPr>
        <w:t>Curiositea</w:t>
      </w:r>
      <w:proofErr w:type="spellEnd"/>
      <w:r w:rsidRPr="00186974">
        <w:rPr>
          <w:rFonts w:cstheme="minorHAnsi"/>
          <w:iCs/>
          <w:sz w:val="24"/>
          <w:szCs w:val="24"/>
        </w:rPr>
        <w:t xml:space="preserve"> was a great opportunity. I got to work with a great team (who I still stay in touch with now!), learnt to do latte art and design the perfect baguette, and met lots of other students passing by the counters, helping me to make friends across a range of courses and never being short of a person to talk to on a night out. </w:t>
      </w:r>
    </w:p>
    <w:p w:rsidR="001A77BE" w:rsidRPr="00186974" w:rsidRDefault="001A77BE" w:rsidP="001A77BE">
      <w:pPr>
        <w:spacing w:after="0"/>
        <w:rPr>
          <w:rFonts w:cstheme="minorHAnsi"/>
          <w:sz w:val="24"/>
          <w:szCs w:val="24"/>
        </w:rPr>
      </w:pPr>
      <w:r w:rsidRPr="00186974">
        <w:rPr>
          <w:rFonts w:cstheme="minorHAnsi"/>
          <w:iCs/>
          <w:sz w:val="24"/>
          <w:szCs w:val="24"/>
        </w:rPr>
        <w:t> </w:t>
      </w:r>
    </w:p>
    <w:p w:rsidR="001A77BE" w:rsidRPr="00186974" w:rsidRDefault="001A77BE" w:rsidP="001A77BE">
      <w:pPr>
        <w:spacing w:after="0"/>
        <w:rPr>
          <w:rFonts w:cstheme="minorHAnsi"/>
          <w:sz w:val="24"/>
          <w:szCs w:val="24"/>
        </w:rPr>
      </w:pPr>
      <w:r w:rsidRPr="00186974">
        <w:rPr>
          <w:rFonts w:cstheme="minorHAnsi"/>
          <w:iCs/>
          <w:sz w:val="24"/>
          <w:szCs w:val="24"/>
        </w:rPr>
        <w:t>Being Societies Officer was a great opportunity to work on projects that improved things for students (for instance, increasing the amount of rehearsal space for performance societies, or carrying out a review of student activities and proposing a case for increasing the number of societies co-ordinators in the department) and to present my ideas to senior individuals including the CEO of the Students’ Union and the Vice Chancellor and Registrar of the University. These experiences have set me up well for life as a management consultant where you are expected to be able to work independently and hold your own in technical conversations with high profile clients.</w:t>
      </w:r>
    </w:p>
    <w:p w:rsidR="001A77BE" w:rsidRPr="00186974" w:rsidRDefault="001A77BE" w:rsidP="001A77BE">
      <w:pPr>
        <w:spacing w:after="0"/>
        <w:rPr>
          <w:rFonts w:cstheme="minorHAnsi"/>
          <w:sz w:val="24"/>
          <w:szCs w:val="24"/>
        </w:rPr>
      </w:pPr>
      <w:r w:rsidRPr="00186974">
        <w:rPr>
          <w:rFonts w:cstheme="minorHAnsi"/>
          <w:iCs/>
          <w:sz w:val="24"/>
          <w:szCs w:val="24"/>
        </w:rPr>
        <w:t> </w:t>
      </w:r>
    </w:p>
    <w:p w:rsidR="001A77BE" w:rsidRPr="00186974" w:rsidRDefault="001A77BE" w:rsidP="001A77BE">
      <w:pPr>
        <w:spacing w:after="0"/>
        <w:rPr>
          <w:rFonts w:cstheme="minorHAnsi"/>
          <w:b/>
          <w:sz w:val="24"/>
          <w:szCs w:val="24"/>
        </w:rPr>
      </w:pPr>
      <w:r w:rsidRPr="00186974">
        <w:rPr>
          <w:rFonts w:cstheme="minorHAnsi"/>
          <w:b/>
          <w:iCs/>
          <w:sz w:val="24"/>
          <w:szCs w:val="24"/>
        </w:rPr>
        <w:t>Have those roles helped you to get to where you are today?</w:t>
      </w:r>
    </w:p>
    <w:p w:rsidR="001A77BE" w:rsidRPr="00186974" w:rsidRDefault="001A77BE" w:rsidP="001A77BE">
      <w:pPr>
        <w:spacing w:after="0"/>
        <w:rPr>
          <w:rFonts w:cstheme="minorHAnsi"/>
          <w:sz w:val="24"/>
          <w:szCs w:val="24"/>
        </w:rPr>
      </w:pPr>
      <w:r w:rsidRPr="00186974">
        <w:rPr>
          <w:rFonts w:cstheme="minorHAnsi"/>
          <w:iCs/>
          <w:sz w:val="24"/>
          <w:szCs w:val="24"/>
        </w:rPr>
        <w:t xml:space="preserve">Working in the Students Union benefitted me with a range of experiences that have helped me succeed in life beyond the bubble. Societies teach you to take ownership over projects and learn to fail in an environment where it is safe to fail. Working in </w:t>
      </w:r>
      <w:proofErr w:type="spellStart"/>
      <w:r w:rsidRPr="00186974">
        <w:rPr>
          <w:rFonts w:cstheme="minorHAnsi"/>
          <w:iCs/>
          <w:sz w:val="24"/>
          <w:szCs w:val="24"/>
        </w:rPr>
        <w:t>Curiositea</w:t>
      </w:r>
      <w:proofErr w:type="spellEnd"/>
      <w:r w:rsidRPr="00186974">
        <w:rPr>
          <w:rFonts w:cstheme="minorHAnsi"/>
          <w:iCs/>
          <w:sz w:val="24"/>
          <w:szCs w:val="24"/>
        </w:rPr>
        <w:t xml:space="preserve"> and the Bread Oven helped me to work under pressure with a team of students from a range of backgrounds. And working as the Societies Officer gave me an opportunity to build my confidence presenting to high profile individuals, including the Vice Chancellor and Registrar of the University.</w:t>
      </w:r>
    </w:p>
    <w:p w:rsidR="001A77BE" w:rsidRPr="00186974" w:rsidRDefault="001A77BE" w:rsidP="001A77BE">
      <w:pPr>
        <w:spacing w:after="0"/>
        <w:rPr>
          <w:rFonts w:cstheme="minorHAnsi"/>
          <w:sz w:val="24"/>
          <w:szCs w:val="24"/>
        </w:rPr>
      </w:pPr>
      <w:r w:rsidRPr="00186974">
        <w:rPr>
          <w:rFonts w:cstheme="minorHAnsi"/>
          <w:iCs/>
          <w:sz w:val="24"/>
          <w:szCs w:val="24"/>
        </w:rPr>
        <w:t> </w:t>
      </w:r>
    </w:p>
    <w:p w:rsidR="001A77BE" w:rsidRPr="00186974" w:rsidRDefault="001A77BE" w:rsidP="001A77BE">
      <w:pPr>
        <w:spacing w:after="0"/>
        <w:rPr>
          <w:rFonts w:cstheme="minorHAnsi"/>
          <w:sz w:val="24"/>
          <w:szCs w:val="24"/>
        </w:rPr>
      </w:pPr>
      <w:r w:rsidRPr="00186974">
        <w:rPr>
          <w:rFonts w:cstheme="minorHAnsi"/>
          <w:iCs/>
          <w:sz w:val="24"/>
          <w:szCs w:val="24"/>
        </w:rPr>
        <w:t>Being a One World Week Model also gave me some great photos.</w:t>
      </w:r>
    </w:p>
    <w:p w:rsidR="001A77BE" w:rsidRPr="00186974" w:rsidRDefault="001A77BE" w:rsidP="001A77BE">
      <w:pPr>
        <w:spacing w:after="0"/>
        <w:rPr>
          <w:rFonts w:cstheme="minorHAnsi"/>
          <w:sz w:val="24"/>
          <w:szCs w:val="24"/>
        </w:rPr>
      </w:pPr>
      <w:r w:rsidRPr="00186974">
        <w:rPr>
          <w:rFonts w:cstheme="minorHAnsi"/>
          <w:iCs/>
          <w:sz w:val="24"/>
          <w:szCs w:val="24"/>
        </w:rPr>
        <w:t> </w:t>
      </w:r>
    </w:p>
    <w:p w:rsidR="001A77BE" w:rsidRPr="00186974" w:rsidRDefault="001A77BE" w:rsidP="001A77BE">
      <w:pPr>
        <w:spacing w:after="0"/>
        <w:rPr>
          <w:rFonts w:cstheme="minorHAnsi"/>
          <w:b/>
          <w:sz w:val="24"/>
          <w:szCs w:val="24"/>
        </w:rPr>
      </w:pPr>
      <w:r w:rsidRPr="00186974">
        <w:rPr>
          <w:rFonts w:cstheme="minorHAnsi"/>
          <w:b/>
          <w:iCs/>
          <w:sz w:val="24"/>
          <w:szCs w:val="24"/>
        </w:rPr>
        <w:lastRenderedPageBreak/>
        <w:t>What advice would you give current students?</w:t>
      </w:r>
    </w:p>
    <w:p w:rsidR="001A77BE" w:rsidRPr="00186974" w:rsidRDefault="001A77BE" w:rsidP="001A77BE">
      <w:pPr>
        <w:spacing w:after="0"/>
        <w:rPr>
          <w:rFonts w:cstheme="minorHAnsi"/>
          <w:sz w:val="24"/>
          <w:szCs w:val="24"/>
        </w:rPr>
      </w:pPr>
      <w:r w:rsidRPr="00186974">
        <w:rPr>
          <w:rFonts w:cstheme="minorHAnsi"/>
          <w:iCs/>
          <w:sz w:val="24"/>
          <w:szCs w:val="24"/>
        </w:rPr>
        <w:t xml:space="preserve">Get involved with as much as you can while you’re at Warwick. You’re spoilt for choice with the range of societies and sports clubs we have, and with the range of outlets you can work in. Working in one of the outlets is a great way to earn some money, make friends, and learn some new skills. I particularly enjoyed the Bread Oven and </w:t>
      </w:r>
      <w:proofErr w:type="spellStart"/>
      <w:r w:rsidRPr="00186974">
        <w:rPr>
          <w:rFonts w:cstheme="minorHAnsi"/>
          <w:iCs/>
          <w:sz w:val="24"/>
          <w:szCs w:val="24"/>
        </w:rPr>
        <w:t>Curiositea</w:t>
      </w:r>
      <w:proofErr w:type="spellEnd"/>
      <w:r w:rsidRPr="00186974">
        <w:rPr>
          <w:rFonts w:cstheme="minorHAnsi"/>
          <w:iCs/>
          <w:sz w:val="24"/>
          <w:szCs w:val="24"/>
        </w:rPr>
        <w:t xml:space="preserve"> as these were sociable jobs, and I got to work with a fab team of colleagues and managers!</w:t>
      </w:r>
    </w:p>
    <w:p w:rsidR="001A77BE" w:rsidRPr="00186974" w:rsidRDefault="001A77BE" w:rsidP="001A77BE">
      <w:pPr>
        <w:spacing w:after="0"/>
        <w:rPr>
          <w:rFonts w:cstheme="minorHAnsi"/>
          <w:color w:val="1F497D"/>
          <w:sz w:val="24"/>
          <w:szCs w:val="24"/>
        </w:rPr>
      </w:pPr>
      <w:r>
        <w:rPr>
          <w:rFonts w:cstheme="minorHAnsi"/>
          <w:noProof/>
          <w:color w:val="1F497D"/>
          <w:sz w:val="24"/>
          <w:szCs w:val="24"/>
          <w:lang w:eastAsia="en-GB"/>
        </w:rPr>
        <w:drawing>
          <wp:anchor distT="0" distB="0" distL="114300" distR="114300" simplePos="0" relativeHeight="251659264" behindDoc="0" locked="0" layoutInCell="1" allowOverlap="1" wp14:anchorId="4244ECF4" wp14:editId="6943232E">
            <wp:simplePos x="0" y="0"/>
            <wp:positionH relativeFrom="column">
              <wp:posOffset>66675</wp:posOffset>
            </wp:positionH>
            <wp:positionV relativeFrom="paragraph">
              <wp:posOffset>5715</wp:posOffset>
            </wp:positionV>
            <wp:extent cx="4756785" cy="3171825"/>
            <wp:effectExtent l="0" t="0" r="5715" b="9525"/>
            <wp:wrapSquare wrapText="bothSides"/>
            <wp:docPr id="3" name="Picture 3" descr="C:\Users\rsandhu\AppData\Local\Microsoft\Windows\INetCache\Content.Word\Ant Sco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sandhu\AppData\Local\Microsoft\Windows\INetCache\Content.Word\Ant Scot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56785" cy="3171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6974">
        <w:rPr>
          <w:rFonts w:cstheme="minorHAnsi"/>
          <w:color w:val="1F497D"/>
          <w:sz w:val="24"/>
          <w:szCs w:val="24"/>
        </w:rPr>
        <w:t> </w:t>
      </w:r>
    </w:p>
    <w:p w:rsidR="00011E53" w:rsidRPr="00F229E1" w:rsidRDefault="00011E53" w:rsidP="005D077B">
      <w:pPr>
        <w:rPr>
          <w:rFonts w:ascii="Arial" w:hAnsi="Arial" w:cs="Arial"/>
        </w:rPr>
      </w:pPr>
      <w:bookmarkStart w:id="0" w:name="_GoBack"/>
      <w:bookmarkEnd w:id="0"/>
    </w:p>
    <w:sectPr w:rsidR="00011E53" w:rsidRPr="00F229E1" w:rsidSect="003C2E08">
      <w:headerReference w:type="default" r:id="rId8"/>
      <w:pgSz w:w="11906" w:h="16838"/>
      <w:pgMar w:top="1440" w:right="1440" w:bottom="1440" w:left="1440" w:header="107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100" w:rsidRDefault="00641100" w:rsidP="00746769">
      <w:pPr>
        <w:spacing w:after="0" w:line="240" w:lineRule="auto"/>
      </w:pPr>
      <w:r>
        <w:separator/>
      </w:r>
    </w:p>
  </w:endnote>
  <w:endnote w:type="continuationSeparator" w:id="0">
    <w:p w:rsidR="00641100" w:rsidRDefault="00641100" w:rsidP="00746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100" w:rsidRDefault="00641100" w:rsidP="00746769">
      <w:pPr>
        <w:spacing w:after="0" w:line="240" w:lineRule="auto"/>
      </w:pPr>
      <w:r>
        <w:separator/>
      </w:r>
    </w:p>
  </w:footnote>
  <w:footnote w:type="continuationSeparator" w:id="0">
    <w:p w:rsidR="00641100" w:rsidRDefault="00641100" w:rsidP="007467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80B" w:rsidRDefault="00E8480B">
    <w:pPr>
      <w:pStyle w:val="Header"/>
    </w:pPr>
    <w:r>
      <w:rPr>
        <w:noProof/>
        <w:lang w:eastAsia="en-GB"/>
      </w:rPr>
      <w:drawing>
        <wp:anchor distT="0" distB="0" distL="114300" distR="114300" simplePos="0" relativeHeight="251658240" behindDoc="1" locked="0" layoutInCell="1" allowOverlap="1">
          <wp:simplePos x="0" y="0"/>
          <wp:positionH relativeFrom="column">
            <wp:posOffset>5181600</wp:posOffset>
          </wp:positionH>
          <wp:positionV relativeFrom="paragraph">
            <wp:posOffset>-487680</wp:posOffset>
          </wp:positionV>
          <wp:extent cx="1242951" cy="914400"/>
          <wp:effectExtent l="0" t="0" r="0" b="0"/>
          <wp:wrapTight wrapText="bothSides">
            <wp:wrapPolygon edited="0">
              <wp:start x="0" y="0"/>
              <wp:lineTo x="0" y="21150"/>
              <wp:lineTo x="21192" y="21150"/>
              <wp:lineTo x="2119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2951"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480B" w:rsidRDefault="00E8480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6387"/>
    <w:multiLevelType w:val="hybridMultilevel"/>
    <w:tmpl w:val="0A22F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E26419"/>
    <w:multiLevelType w:val="hybridMultilevel"/>
    <w:tmpl w:val="AB50B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B75F55"/>
    <w:multiLevelType w:val="hybridMultilevel"/>
    <w:tmpl w:val="F9585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1389F"/>
    <w:multiLevelType w:val="hybridMultilevel"/>
    <w:tmpl w:val="B7A81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4765F4"/>
    <w:multiLevelType w:val="hybridMultilevel"/>
    <w:tmpl w:val="2318D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933AAF"/>
    <w:multiLevelType w:val="hybridMultilevel"/>
    <w:tmpl w:val="F782F0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533757"/>
    <w:multiLevelType w:val="hybridMultilevel"/>
    <w:tmpl w:val="6C488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042B56"/>
    <w:multiLevelType w:val="hybridMultilevel"/>
    <w:tmpl w:val="04BE6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4D22E4"/>
    <w:multiLevelType w:val="hybridMultilevel"/>
    <w:tmpl w:val="7444D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0E2DF0"/>
    <w:multiLevelType w:val="hybridMultilevel"/>
    <w:tmpl w:val="0A04A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B4317A"/>
    <w:multiLevelType w:val="hybridMultilevel"/>
    <w:tmpl w:val="9C724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9B1E13"/>
    <w:multiLevelType w:val="hybridMultilevel"/>
    <w:tmpl w:val="D15071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7526A7"/>
    <w:multiLevelType w:val="hybridMultilevel"/>
    <w:tmpl w:val="0ACA3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9E1AA1"/>
    <w:multiLevelType w:val="hybridMultilevel"/>
    <w:tmpl w:val="B2E81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1A1747"/>
    <w:multiLevelType w:val="hybridMultilevel"/>
    <w:tmpl w:val="4B2E7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F65961"/>
    <w:multiLevelType w:val="hybridMultilevel"/>
    <w:tmpl w:val="38740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E142ED"/>
    <w:multiLevelType w:val="hybridMultilevel"/>
    <w:tmpl w:val="FACE6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6E6CDC"/>
    <w:multiLevelType w:val="hybridMultilevel"/>
    <w:tmpl w:val="F1DE5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230634"/>
    <w:multiLevelType w:val="hybridMultilevel"/>
    <w:tmpl w:val="26388CEE"/>
    <w:lvl w:ilvl="0" w:tplc="2C84082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C927324"/>
    <w:multiLevelType w:val="hybridMultilevel"/>
    <w:tmpl w:val="EDDA6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FF378D"/>
    <w:multiLevelType w:val="hybridMultilevel"/>
    <w:tmpl w:val="C144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B76228"/>
    <w:multiLevelType w:val="hybridMultilevel"/>
    <w:tmpl w:val="DE4EE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0E47F0"/>
    <w:multiLevelType w:val="hybridMultilevel"/>
    <w:tmpl w:val="2A3A5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651BA2"/>
    <w:multiLevelType w:val="hybridMultilevel"/>
    <w:tmpl w:val="1DC6A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1A3148"/>
    <w:multiLevelType w:val="hybridMultilevel"/>
    <w:tmpl w:val="8AEE4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856B43"/>
    <w:multiLevelType w:val="hybridMultilevel"/>
    <w:tmpl w:val="8AF8C4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FD731B2"/>
    <w:multiLevelType w:val="hybridMultilevel"/>
    <w:tmpl w:val="871E0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9A790C"/>
    <w:multiLevelType w:val="hybridMultilevel"/>
    <w:tmpl w:val="3B384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C13286"/>
    <w:multiLevelType w:val="hybridMultilevel"/>
    <w:tmpl w:val="E8885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BF2333"/>
    <w:multiLevelType w:val="hybridMultilevel"/>
    <w:tmpl w:val="37E002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56E29D9"/>
    <w:multiLevelType w:val="hybridMultilevel"/>
    <w:tmpl w:val="527CD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F90ACE"/>
    <w:multiLevelType w:val="hybridMultilevel"/>
    <w:tmpl w:val="4888D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E401AD"/>
    <w:multiLevelType w:val="hybridMultilevel"/>
    <w:tmpl w:val="D5187B36"/>
    <w:lvl w:ilvl="0" w:tplc="33B2B11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2420C3"/>
    <w:multiLevelType w:val="hybridMultilevel"/>
    <w:tmpl w:val="F230D98A"/>
    <w:lvl w:ilvl="0" w:tplc="374CB6F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1A36D31"/>
    <w:multiLevelType w:val="hybridMultilevel"/>
    <w:tmpl w:val="9F48F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4F1266"/>
    <w:multiLevelType w:val="hybridMultilevel"/>
    <w:tmpl w:val="2724EB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974AD2"/>
    <w:multiLevelType w:val="hybridMultilevel"/>
    <w:tmpl w:val="634CB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7827E7"/>
    <w:multiLevelType w:val="hybridMultilevel"/>
    <w:tmpl w:val="1E5E5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9D2CC6"/>
    <w:multiLevelType w:val="hybridMultilevel"/>
    <w:tmpl w:val="B1823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CC2414"/>
    <w:multiLevelType w:val="hybridMultilevel"/>
    <w:tmpl w:val="BCAA5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FC6F20"/>
    <w:multiLevelType w:val="hybridMultilevel"/>
    <w:tmpl w:val="CBC61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6A00DE"/>
    <w:multiLevelType w:val="hybridMultilevel"/>
    <w:tmpl w:val="19AAE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E30DC5"/>
    <w:multiLevelType w:val="hybridMultilevel"/>
    <w:tmpl w:val="FE802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E96326"/>
    <w:multiLevelType w:val="hybridMultilevel"/>
    <w:tmpl w:val="7876C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5"/>
  </w:num>
  <w:num w:numId="3">
    <w:abstractNumId w:val="35"/>
  </w:num>
  <w:num w:numId="4">
    <w:abstractNumId w:val="33"/>
  </w:num>
  <w:num w:numId="5">
    <w:abstractNumId w:val="18"/>
  </w:num>
  <w:num w:numId="6">
    <w:abstractNumId w:val="29"/>
  </w:num>
  <w:num w:numId="7">
    <w:abstractNumId w:val="5"/>
  </w:num>
  <w:num w:numId="8">
    <w:abstractNumId w:val="36"/>
  </w:num>
  <w:num w:numId="9">
    <w:abstractNumId w:val="27"/>
  </w:num>
  <w:num w:numId="10">
    <w:abstractNumId w:val="16"/>
  </w:num>
  <w:num w:numId="11">
    <w:abstractNumId w:val="31"/>
  </w:num>
  <w:num w:numId="12">
    <w:abstractNumId w:val="43"/>
  </w:num>
  <w:num w:numId="13">
    <w:abstractNumId w:val="23"/>
  </w:num>
  <w:num w:numId="14">
    <w:abstractNumId w:val="41"/>
  </w:num>
  <w:num w:numId="15">
    <w:abstractNumId w:val="15"/>
  </w:num>
  <w:num w:numId="16">
    <w:abstractNumId w:val="9"/>
  </w:num>
  <w:num w:numId="17">
    <w:abstractNumId w:val="38"/>
  </w:num>
  <w:num w:numId="18">
    <w:abstractNumId w:val="37"/>
  </w:num>
  <w:num w:numId="19">
    <w:abstractNumId w:val="40"/>
  </w:num>
  <w:num w:numId="20">
    <w:abstractNumId w:val="26"/>
  </w:num>
  <w:num w:numId="21">
    <w:abstractNumId w:val="39"/>
  </w:num>
  <w:num w:numId="22">
    <w:abstractNumId w:val="30"/>
  </w:num>
  <w:num w:numId="23">
    <w:abstractNumId w:val="21"/>
  </w:num>
  <w:num w:numId="24">
    <w:abstractNumId w:val="12"/>
  </w:num>
  <w:num w:numId="25">
    <w:abstractNumId w:val="42"/>
  </w:num>
  <w:num w:numId="26">
    <w:abstractNumId w:val="19"/>
  </w:num>
  <w:num w:numId="27">
    <w:abstractNumId w:val="13"/>
  </w:num>
  <w:num w:numId="28">
    <w:abstractNumId w:val="6"/>
  </w:num>
  <w:num w:numId="29">
    <w:abstractNumId w:val="24"/>
  </w:num>
  <w:num w:numId="30">
    <w:abstractNumId w:val="3"/>
  </w:num>
  <w:num w:numId="31">
    <w:abstractNumId w:val="10"/>
  </w:num>
  <w:num w:numId="32">
    <w:abstractNumId w:val="4"/>
  </w:num>
  <w:num w:numId="33">
    <w:abstractNumId w:val="2"/>
  </w:num>
  <w:num w:numId="34">
    <w:abstractNumId w:val="8"/>
  </w:num>
  <w:num w:numId="35">
    <w:abstractNumId w:val="0"/>
  </w:num>
  <w:num w:numId="36">
    <w:abstractNumId w:val="28"/>
  </w:num>
  <w:num w:numId="37">
    <w:abstractNumId w:val="1"/>
  </w:num>
  <w:num w:numId="38">
    <w:abstractNumId w:val="34"/>
  </w:num>
  <w:num w:numId="39">
    <w:abstractNumId w:val="17"/>
  </w:num>
  <w:num w:numId="40">
    <w:abstractNumId w:val="14"/>
  </w:num>
  <w:num w:numId="41">
    <w:abstractNumId w:val="32"/>
  </w:num>
  <w:num w:numId="42">
    <w:abstractNumId w:val="22"/>
  </w:num>
  <w:num w:numId="43">
    <w:abstractNumId w:val="20"/>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9BE"/>
    <w:rsid w:val="00011E53"/>
    <w:rsid w:val="00027182"/>
    <w:rsid w:val="00034625"/>
    <w:rsid w:val="000759C9"/>
    <w:rsid w:val="000A3F5B"/>
    <w:rsid w:val="000A426B"/>
    <w:rsid w:val="000D5067"/>
    <w:rsid w:val="000F3672"/>
    <w:rsid w:val="001009BE"/>
    <w:rsid w:val="001A604D"/>
    <w:rsid w:val="001A77BE"/>
    <w:rsid w:val="00224DAB"/>
    <w:rsid w:val="0023056E"/>
    <w:rsid w:val="0034079A"/>
    <w:rsid w:val="003C2E08"/>
    <w:rsid w:val="003D3894"/>
    <w:rsid w:val="004357EA"/>
    <w:rsid w:val="00503D98"/>
    <w:rsid w:val="005077DD"/>
    <w:rsid w:val="00564449"/>
    <w:rsid w:val="00577A5B"/>
    <w:rsid w:val="005A6CCA"/>
    <w:rsid w:val="005D077B"/>
    <w:rsid w:val="006267F0"/>
    <w:rsid w:val="00641100"/>
    <w:rsid w:val="00746769"/>
    <w:rsid w:val="00792AD4"/>
    <w:rsid w:val="007B7A89"/>
    <w:rsid w:val="007C7B91"/>
    <w:rsid w:val="00874C01"/>
    <w:rsid w:val="0098215B"/>
    <w:rsid w:val="00A15782"/>
    <w:rsid w:val="00A4233A"/>
    <w:rsid w:val="00A953C1"/>
    <w:rsid w:val="00AC34B9"/>
    <w:rsid w:val="00B05085"/>
    <w:rsid w:val="00B1318C"/>
    <w:rsid w:val="00B335FD"/>
    <w:rsid w:val="00BA6D27"/>
    <w:rsid w:val="00BB3266"/>
    <w:rsid w:val="00C47D7D"/>
    <w:rsid w:val="00CA160A"/>
    <w:rsid w:val="00CF2861"/>
    <w:rsid w:val="00D15728"/>
    <w:rsid w:val="00D26771"/>
    <w:rsid w:val="00D93991"/>
    <w:rsid w:val="00DC17A6"/>
    <w:rsid w:val="00DF3B01"/>
    <w:rsid w:val="00DF69E5"/>
    <w:rsid w:val="00E8480B"/>
    <w:rsid w:val="00F225F9"/>
    <w:rsid w:val="00F229E1"/>
    <w:rsid w:val="00F53DF6"/>
    <w:rsid w:val="00F651E7"/>
    <w:rsid w:val="00FC43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C5B6C74"/>
  <w15:chartTrackingRefBased/>
  <w15:docId w15:val="{F403D5CC-893C-441B-BAE6-9E4F6A167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1E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DF6"/>
    <w:pPr>
      <w:ind w:left="720"/>
      <w:contextualSpacing/>
    </w:pPr>
  </w:style>
  <w:style w:type="paragraph" w:styleId="Header">
    <w:name w:val="header"/>
    <w:basedOn w:val="Normal"/>
    <w:link w:val="HeaderChar"/>
    <w:uiPriority w:val="99"/>
    <w:unhideWhenUsed/>
    <w:rsid w:val="007467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6769"/>
  </w:style>
  <w:style w:type="paragraph" w:styleId="Footer">
    <w:name w:val="footer"/>
    <w:basedOn w:val="Normal"/>
    <w:link w:val="FooterChar"/>
    <w:uiPriority w:val="99"/>
    <w:unhideWhenUsed/>
    <w:rsid w:val="007467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6769"/>
  </w:style>
  <w:style w:type="character" w:styleId="Hyperlink">
    <w:name w:val="Hyperlink"/>
    <w:basedOn w:val="DefaultParagraphFont"/>
    <w:uiPriority w:val="99"/>
    <w:unhideWhenUsed/>
    <w:rsid w:val="00DF3B01"/>
    <w:rPr>
      <w:color w:val="0563C1" w:themeColor="hyperlink"/>
      <w:u w:val="single"/>
    </w:rPr>
  </w:style>
  <w:style w:type="paragraph" w:styleId="NoSpacing">
    <w:name w:val="No Spacing"/>
    <w:uiPriority w:val="1"/>
    <w:qFormat/>
    <w:rsid w:val="005077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97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B76F84B6</Template>
  <TotalTime>6</TotalTime>
  <Pages>2</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Key</dc:creator>
  <cp:keywords/>
  <dc:description/>
  <cp:lastModifiedBy>Ravandeep Sandhu</cp:lastModifiedBy>
  <cp:revision>8</cp:revision>
  <dcterms:created xsi:type="dcterms:W3CDTF">2018-08-06T09:02:00Z</dcterms:created>
  <dcterms:modified xsi:type="dcterms:W3CDTF">2018-08-13T14:01:00Z</dcterms:modified>
</cp:coreProperties>
</file>